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E1A" w:rsidRPr="00F35E1A" w:rsidRDefault="00F35E1A" w:rsidP="00F35E1A">
      <w:pPr>
        <w:spacing w:after="0" w:line="240" w:lineRule="auto"/>
        <w:jc w:val="center"/>
        <w:rPr>
          <w:rFonts w:ascii="Arial Black" w:hAnsi="Arial Black" w:cs="Calibri"/>
          <w:b/>
          <w:caps/>
          <w:szCs w:val="24"/>
        </w:rPr>
      </w:pPr>
      <w:bookmarkStart w:id="0" w:name="_GoBack"/>
      <w:bookmarkEnd w:id="0"/>
      <w:r>
        <w:rPr>
          <w:rFonts w:ascii="Arial Black" w:hAnsi="Arial Black" w:cs="Calibri"/>
          <w:b/>
          <w:caps/>
          <w:noProof/>
          <w:sz w:val="24"/>
          <w:szCs w:val="24"/>
          <w:lang w:val="en-CA" w:eastAsia="en-CA"/>
        </w:rPr>
        <w:drawing>
          <wp:inline distT="0" distB="0" distL="0" distR="0" wp14:anchorId="09FEC24C" wp14:editId="0D7095F5">
            <wp:extent cx="4276353" cy="2776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 Logo E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6353" cy="2776734"/>
                    </a:xfrm>
                    <a:prstGeom prst="rect">
                      <a:avLst/>
                    </a:prstGeom>
                  </pic:spPr>
                </pic:pic>
              </a:graphicData>
            </a:graphic>
          </wp:inline>
        </w:drawing>
      </w:r>
    </w:p>
    <w:p w:rsidR="00F35E1A" w:rsidRPr="00F35E1A" w:rsidRDefault="00F35E1A" w:rsidP="00F35E1A">
      <w:pPr>
        <w:spacing w:after="0" w:line="240" w:lineRule="auto"/>
        <w:jc w:val="center"/>
        <w:rPr>
          <w:rFonts w:ascii="Arial Black" w:hAnsi="Arial Black" w:cs="Calibri"/>
          <w:caps/>
          <w:szCs w:val="24"/>
        </w:rPr>
      </w:pPr>
    </w:p>
    <w:p w:rsidR="00F35E1A" w:rsidRPr="00F35E1A" w:rsidRDefault="00F35E1A" w:rsidP="00F35E1A">
      <w:pPr>
        <w:spacing w:after="0" w:line="240" w:lineRule="auto"/>
        <w:jc w:val="center"/>
        <w:rPr>
          <w:rFonts w:ascii="Times New Roman" w:hAnsi="Times New Roman" w:cs="Times New Roman"/>
          <w:b/>
          <w:caps/>
          <w:sz w:val="40"/>
          <w:szCs w:val="36"/>
        </w:rPr>
      </w:pPr>
      <w:r>
        <w:rPr>
          <w:rFonts w:ascii="Times New Roman" w:hAnsi="Times New Roman" w:cs="Times New Roman"/>
          <w:b/>
          <w:caps/>
          <w:sz w:val="40"/>
          <w:szCs w:val="36"/>
        </w:rPr>
        <w:t>The corporation of</w:t>
      </w:r>
      <w:r>
        <w:rPr>
          <w:rFonts w:ascii="Times New Roman" w:hAnsi="Times New Roman" w:cs="Times New Roman"/>
          <w:b/>
          <w:caps/>
          <w:sz w:val="40"/>
          <w:szCs w:val="36"/>
        </w:rPr>
        <w:br/>
      </w:r>
      <w:r w:rsidRPr="00F35E1A">
        <w:rPr>
          <w:rFonts w:ascii="Times New Roman" w:hAnsi="Times New Roman" w:cs="Times New Roman"/>
          <w:b/>
          <w:caps/>
          <w:sz w:val="40"/>
          <w:szCs w:val="36"/>
        </w:rPr>
        <w:t>the Township of Terrace Bay</w:t>
      </w:r>
    </w:p>
    <w:p w:rsidR="00F35E1A" w:rsidRPr="00F35E1A" w:rsidRDefault="00F35E1A" w:rsidP="00F35E1A">
      <w:pPr>
        <w:spacing w:after="0" w:line="240" w:lineRule="auto"/>
        <w:jc w:val="center"/>
        <w:rPr>
          <w:rFonts w:ascii="Times New Roman" w:hAnsi="Times New Roman" w:cs="Times New Roman"/>
          <w:b/>
          <w:caps/>
          <w:szCs w:val="24"/>
        </w:rPr>
      </w:pPr>
    </w:p>
    <w:p w:rsidR="00F35E1A" w:rsidRPr="00F35E1A" w:rsidRDefault="00F35E1A" w:rsidP="00F35E1A">
      <w:pPr>
        <w:spacing w:after="0" w:line="240" w:lineRule="auto"/>
        <w:jc w:val="center"/>
        <w:rPr>
          <w:rFonts w:ascii="Times New Roman" w:hAnsi="Times New Roman" w:cs="Times New Roman"/>
          <w:b/>
          <w:caps/>
          <w:szCs w:val="24"/>
        </w:rPr>
      </w:pPr>
    </w:p>
    <w:p w:rsidR="00F35E1A" w:rsidRPr="00F35E1A" w:rsidRDefault="00F35E1A" w:rsidP="00F35E1A">
      <w:pPr>
        <w:spacing w:after="0" w:line="240" w:lineRule="auto"/>
        <w:jc w:val="center"/>
        <w:rPr>
          <w:rFonts w:ascii="Times New Roman" w:hAnsi="Times New Roman" w:cs="Times New Roman"/>
          <w:b/>
          <w:caps/>
          <w:szCs w:val="24"/>
        </w:rPr>
      </w:pPr>
    </w:p>
    <w:p w:rsidR="00F35E1A" w:rsidRPr="00284BDE" w:rsidRDefault="00F35E1A" w:rsidP="00F35E1A">
      <w:pPr>
        <w:spacing w:after="0" w:line="240" w:lineRule="auto"/>
        <w:jc w:val="center"/>
        <w:rPr>
          <w:rFonts w:ascii="Times New Roman" w:hAnsi="Times New Roman" w:cs="Times New Roman"/>
          <w:b/>
          <w:caps/>
          <w:sz w:val="36"/>
          <w:szCs w:val="24"/>
        </w:rPr>
      </w:pPr>
      <w:r w:rsidRPr="00284BDE">
        <w:rPr>
          <w:rFonts w:ascii="Times New Roman" w:hAnsi="Times New Roman" w:cs="Times New Roman"/>
          <w:b/>
          <w:caps/>
          <w:sz w:val="36"/>
          <w:szCs w:val="24"/>
        </w:rPr>
        <w:t>Request for Proposal</w:t>
      </w:r>
      <w:r w:rsidR="006D26A6">
        <w:rPr>
          <w:rFonts w:ascii="Times New Roman" w:hAnsi="Times New Roman" w:cs="Times New Roman"/>
          <w:b/>
          <w:caps/>
          <w:sz w:val="36"/>
          <w:szCs w:val="24"/>
        </w:rPr>
        <w:t xml:space="preserve"> 02-2019</w:t>
      </w:r>
    </w:p>
    <w:p w:rsidR="00F35E1A" w:rsidRPr="00F35E1A" w:rsidRDefault="00F35E1A" w:rsidP="00F35E1A">
      <w:pPr>
        <w:spacing w:after="0" w:line="240" w:lineRule="auto"/>
        <w:jc w:val="center"/>
        <w:rPr>
          <w:rFonts w:ascii="Times New Roman" w:hAnsi="Times New Roman" w:cs="Times New Roman"/>
          <w:b/>
          <w:caps/>
          <w:szCs w:val="24"/>
        </w:rPr>
      </w:pPr>
    </w:p>
    <w:p w:rsidR="00F35E1A" w:rsidRPr="00F35E1A" w:rsidRDefault="00F35E1A" w:rsidP="00F35E1A">
      <w:pPr>
        <w:spacing w:after="0" w:line="240" w:lineRule="auto"/>
        <w:jc w:val="center"/>
        <w:rPr>
          <w:rFonts w:ascii="Times New Roman" w:hAnsi="Times New Roman" w:cs="Times New Roman"/>
          <w:b/>
          <w:caps/>
          <w:szCs w:val="24"/>
        </w:rPr>
      </w:pPr>
    </w:p>
    <w:p w:rsidR="00F35E1A" w:rsidRPr="00F35E1A" w:rsidRDefault="00A46110" w:rsidP="00796A60">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aps/>
          <w:sz w:val="32"/>
          <w:szCs w:val="24"/>
        </w:rPr>
      </w:pPr>
      <w:r>
        <w:rPr>
          <w:rFonts w:ascii="Times New Roman" w:hAnsi="Times New Roman" w:cs="Times New Roman"/>
          <w:b/>
          <w:caps/>
          <w:sz w:val="32"/>
          <w:szCs w:val="24"/>
        </w:rPr>
        <w:t>Planning COnsulting Services</w:t>
      </w:r>
    </w:p>
    <w:p w:rsidR="00796A60" w:rsidRDefault="00796A60" w:rsidP="00796A60">
      <w:pPr>
        <w:pStyle w:val="BodyText"/>
        <w:spacing w:line="256" w:lineRule="auto"/>
        <w:ind w:right="6451"/>
      </w:pPr>
    </w:p>
    <w:p w:rsidR="00796A60" w:rsidRDefault="00796A60" w:rsidP="00796A60">
      <w:pPr>
        <w:pStyle w:val="BodyText"/>
        <w:spacing w:line="256" w:lineRule="auto"/>
      </w:pPr>
      <w:r>
        <w:t xml:space="preserve">Issued: </w:t>
      </w:r>
      <w:r>
        <w:tab/>
      </w:r>
      <w:r>
        <w:tab/>
      </w:r>
      <w:r w:rsidR="000C17A1">
        <w:t xml:space="preserve">January </w:t>
      </w:r>
      <w:r w:rsidR="00A46110">
        <w:t>2</w:t>
      </w:r>
      <w:r w:rsidR="003E77BC">
        <w:t>5</w:t>
      </w:r>
      <w:r w:rsidR="000C17A1">
        <w:t>, 2019</w:t>
      </w:r>
      <w:r>
        <w:t xml:space="preserve"> </w:t>
      </w:r>
    </w:p>
    <w:p w:rsidR="00796A60" w:rsidRDefault="00796A60" w:rsidP="00796A60">
      <w:pPr>
        <w:pStyle w:val="BodyText"/>
        <w:spacing w:line="256" w:lineRule="auto"/>
      </w:pPr>
      <w:r>
        <w:t xml:space="preserve">Closing Date: </w:t>
      </w:r>
      <w:r>
        <w:tab/>
      </w:r>
      <w:r w:rsidR="000C17A1">
        <w:t xml:space="preserve">February </w:t>
      </w:r>
      <w:r w:rsidR="003E77BC">
        <w:t>25</w:t>
      </w:r>
      <w:r w:rsidR="000C17A1">
        <w:t>, 2019</w:t>
      </w:r>
      <w:r>
        <w:t xml:space="preserve"> </w:t>
      </w:r>
    </w:p>
    <w:p w:rsidR="00796A60" w:rsidRDefault="00796A60" w:rsidP="00796A60">
      <w:pPr>
        <w:pStyle w:val="BodyText"/>
        <w:spacing w:line="256" w:lineRule="auto"/>
      </w:pPr>
      <w:r>
        <w:t xml:space="preserve">Closing Time: </w:t>
      </w:r>
      <w:r>
        <w:tab/>
        <w:t>12</w:t>
      </w:r>
      <w:r w:rsidR="00DE2F2C">
        <w:t>:</w:t>
      </w:r>
      <w:r>
        <w:t xml:space="preserve">00PM </w:t>
      </w:r>
      <w:r w:rsidR="00885515">
        <w:t>Local Time</w:t>
      </w:r>
    </w:p>
    <w:p w:rsidR="008465F6" w:rsidRDefault="00F35E1A" w:rsidP="00F35E1A">
      <w:pPr>
        <w:spacing w:after="0" w:line="240" w:lineRule="auto"/>
        <w:jc w:val="center"/>
        <w:rPr>
          <w:rFonts w:ascii="Arial Black" w:hAnsi="Arial Black" w:cs="Calibri"/>
          <w:sz w:val="24"/>
          <w:szCs w:val="24"/>
        </w:rPr>
      </w:pPr>
      <w:r w:rsidRPr="005F3866">
        <w:rPr>
          <w:rFonts w:ascii="Arial Black" w:hAnsi="Arial Black" w:cs="Calibri"/>
          <w:sz w:val="24"/>
          <w:szCs w:val="24"/>
        </w:rPr>
        <w:br w:type="page"/>
      </w:r>
    </w:p>
    <w:sdt>
      <w:sdtPr>
        <w:rPr>
          <w:rFonts w:asciiTheme="minorHAnsi" w:eastAsiaTheme="minorHAnsi" w:hAnsiTheme="minorHAnsi" w:cstheme="minorBidi"/>
          <w:b w:val="0"/>
          <w:bCs w:val="0"/>
          <w:color w:val="auto"/>
          <w:sz w:val="22"/>
          <w:szCs w:val="22"/>
          <w:lang w:eastAsia="en-US"/>
        </w:rPr>
        <w:id w:val="913505442"/>
        <w:docPartObj>
          <w:docPartGallery w:val="Table of Contents"/>
          <w:docPartUnique/>
        </w:docPartObj>
      </w:sdtPr>
      <w:sdtEndPr>
        <w:rPr>
          <w:noProof/>
        </w:rPr>
      </w:sdtEndPr>
      <w:sdtContent>
        <w:p w:rsidR="008465F6" w:rsidRPr="00DC316C" w:rsidRDefault="002F0449" w:rsidP="008A2048">
          <w:pPr>
            <w:pStyle w:val="TOCHeading"/>
            <w:spacing w:before="0" w:after="240"/>
            <w:rPr>
              <w:rFonts w:ascii="Times New Roman" w:hAnsi="Times New Roman" w:cs="Times New Roman"/>
              <w:color w:val="auto"/>
              <w:sz w:val="32"/>
            </w:rPr>
          </w:pPr>
          <w:r w:rsidRPr="00DC316C">
            <w:rPr>
              <w:rFonts w:ascii="Times New Roman" w:hAnsi="Times New Roman" w:cs="Times New Roman"/>
              <w:color w:val="auto"/>
              <w:sz w:val="32"/>
            </w:rPr>
            <w:t>CONTENTS</w:t>
          </w:r>
        </w:p>
        <w:p w:rsidR="006D26A6" w:rsidRDefault="008465F6">
          <w:pPr>
            <w:pStyle w:val="TOC1"/>
            <w:tabs>
              <w:tab w:val="left" w:pos="660"/>
              <w:tab w:val="right" w:leader="dot" w:pos="9350"/>
            </w:tabs>
            <w:rPr>
              <w:rFonts w:eastAsiaTheme="minorEastAsia"/>
              <w:noProof/>
            </w:rPr>
          </w:pPr>
          <w:r w:rsidRPr="00DC316C">
            <w:rPr>
              <w:rFonts w:ascii="Times New Roman" w:hAnsi="Times New Roman" w:cs="Times New Roman"/>
              <w:sz w:val="28"/>
            </w:rPr>
            <w:fldChar w:fldCharType="begin"/>
          </w:r>
          <w:r w:rsidRPr="00DC316C">
            <w:rPr>
              <w:rFonts w:ascii="Times New Roman" w:hAnsi="Times New Roman" w:cs="Times New Roman"/>
              <w:sz w:val="28"/>
            </w:rPr>
            <w:instrText xml:space="preserve"> TOC \o "1-3" \h \z \u </w:instrText>
          </w:r>
          <w:r w:rsidRPr="00DC316C">
            <w:rPr>
              <w:rFonts w:ascii="Times New Roman" w:hAnsi="Times New Roman" w:cs="Times New Roman"/>
              <w:sz w:val="28"/>
            </w:rPr>
            <w:fldChar w:fldCharType="separate"/>
          </w:r>
          <w:hyperlink w:anchor="_Toc536035945" w:history="1">
            <w:r w:rsidR="006D26A6" w:rsidRPr="00F7138D">
              <w:rPr>
                <w:rStyle w:val="Hyperlink"/>
                <w:rFonts w:ascii="Times New Roman" w:eastAsia="Times New Roman" w:hAnsi="Times New Roman" w:cs="Times New Roman"/>
                <w:noProof/>
              </w:rPr>
              <w:t>1.0</w:t>
            </w:r>
            <w:r w:rsidR="006D26A6">
              <w:rPr>
                <w:rFonts w:eastAsiaTheme="minorEastAsia"/>
                <w:noProof/>
              </w:rPr>
              <w:tab/>
            </w:r>
            <w:r w:rsidR="006D26A6" w:rsidRPr="00F7138D">
              <w:rPr>
                <w:rStyle w:val="Hyperlink"/>
                <w:rFonts w:ascii="Times New Roman" w:eastAsia="Times New Roman" w:hAnsi="Times New Roman" w:cs="Times New Roman"/>
                <w:noProof/>
              </w:rPr>
              <w:t>INTRODUCTION</w:t>
            </w:r>
            <w:r w:rsidR="006D26A6">
              <w:rPr>
                <w:noProof/>
                <w:webHidden/>
              </w:rPr>
              <w:tab/>
            </w:r>
            <w:r w:rsidR="006D26A6">
              <w:rPr>
                <w:noProof/>
                <w:webHidden/>
              </w:rPr>
              <w:fldChar w:fldCharType="begin"/>
            </w:r>
            <w:r w:rsidR="006D26A6">
              <w:rPr>
                <w:noProof/>
                <w:webHidden/>
              </w:rPr>
              <w:instrText xml:space="preserve"> PAGEREF _Toc536035945 \h </w:instrText>
            </w:r>
            <w:r w:rsidR="006D26A6">
              <w:rPr>
                <w:noProof/>
                <w:webHidden/>
              </w:rPr>
            </w:r>
            <w:r w:rsidR="006D26A6">
              <w:rPr>
                <w:noProof/>
                <w:webHidden/>
              </w:rPr>
              <w:fldChar w:fldCharType="separate"/>
            </w:r>
            <w:r w:rsidR="006D26A6">
              <w:rPr>
                <w:noProof/>
                <w:webHidden/>
              </w:rPr>
              <w:t>3</w:t>
            </w:r>
            <w:r w:rsidR="006D26A6">
              <w:rPr>
                <w:noProof/>
                <w:webHidden/>
              </w:rPr>
              <w:fldChar w:fldCharType="end"/>
            </w:r>
          </w:hyperlink>
        </w:p>
        <w:p w:rsidR="006D26A6" w:rsidRDefault="00A2611B">
          <w:pPr>
            <w:pStyle w:val="TOC1"/>
            <w:tabs>
              <w:tab w:val="left" w:pos="660"/>
              <w:tab w:val="right" w:leader="dot" w:pos="9350"/>
            </w:tabs>
            <w:rPr>
              <w:rFonts w:eastAsiaTheme="minorEastAsia"/>
              <w:noProof/>
            </w:rPr>
          </w:pPr>
          <w:hyperlink w:anchor="_Toc536035946" w:history="1">
            <w:r w:rsidR="006D26A6" w:rsidRPr="00F7138D">
              <w:rPr>
                <w:rStyle w:val="Hyperlink"/>
                <w:rFonts w:ascii="Times New Roman" w:eastAsia="Times New Roman" w:hAnsi="Times New Roman" w:cs="Times New Roman"/>
                <w:noProof/>
              </w:rPr>
              <w:t>2.0</w:t>
            </w:r>
            <w:r w:rsidR="006D26A6">
              <w:rPr>
                <w:rFonts w:eastAsiaTheme="minorEastAsia"/>
                <w:noProof/>
              </w:rPr>
              <w:tab/>
            </w:r>
            <w:r w:rsidR="006D26A6" w:rsidRPr="00F7138D">
              <w:rPr>
                <w:rStyle w:val="Hyperlink"/>
                <w:rFonts w:ascii="Times New Roman" w:eastAsia="Times New Roman" w:hAnsi="Times New Roman" w:cs="Times New Roman"/>
                <w:noProof/>
              </w:rPr>
              <w:t>OBJECTIVES</w:t>
            </w:r>
            <w:r w:rsidR="006D26A6">
              <w:rPr>
                <w:noProof/>
                <w:webHidden/>
              </w:rPr>
              <w:tab/>
            </w:r>
            <w:r w:rsidR="006D26A6">
              <w:rPr>
                <w:noProof/>
                <w:webHidden/>
              </w:rPr>
              <w:fldChar w:fldCharType="begin"/>
            </w:r>
            <w:r w:rsidR="006D26A6">
              <w:rPr>
                <w:noProof/>
                <w:webHidden/>
              </w:rPr>
              <w:instrText xml:space="preserve"> PAGEREF _Toc536035946 \h </w:instrText>
            </w:r>
            <w:r w:rsidR="006D26A6">
              <w:rPr>
                <w:noProof/>
                <w:webHidden/>
              </w:rPr>
            </w:r>
            <w:r w:rsidR="006D26A6">
              <w:rPr>
                <w:noProof/>
                <w:webHidden/>
              </w:rPr>
              <w:fldChar w:fldCharType="separate"/>
            </w:r>
            <w:r w:rsidR="006D26A6">
              <w:rPr>
                <w:noProof/>
                <w:webHidden/>
              </w:rPr>
              <w:t>4</w:t>
            </w:r>
            <w:r w:rsidR="006D26A6">
              <w:rPr>
                <w:noProof/>
                <w:webHidden/>
              </w:rPr>
              <w:fldChar w:fldCharType="end"/>
            </w:r>
          </w:hyperlink>
        </w:p>
        <w:p w:rsidR="006D26A6" w:rsidRDefault="00A2611B">
          <w:pPr>
            <w:pStyle w:val="TOC1"/>
            <w:tabs>
              <w:tab w:val="left" w:pos="660"/>
              <w:tab w:val="right" w:leader="dot" w:pos="9350"/>
            </w:tabs>
            <w:rPr>
              <w:rFonts w:eastAsiaTheme="minorEastAsia"/>
              <w:noProof/>
            </w:rPr>
          </w:pPr>
          <w:hyperlink w:anchor="_Toc536035947" w:history="1">
            <w:r w:rsidR="006D26A6" w:rsidRPr="00F7138D">
              <w:rPr>
                <w:rStyle w:val="Hyperlink"/>
                <w:rFonts w:ascii="Times New Roman" w:eastAsia="Times New Roman" w:hAnsi="Times New Roman" w:cs="Times New Roman"/>
                <w:noProof/>
              </w:rPr>
              <w:t>3.0</w:t>
            </w:r>
            <w:r w:rsidR="006D26A6">
              <w:rPr>
                <w:rFonts w:eastAsiaTheme="minorEastAsia"/>
                <w:noProof/>
              </w:rPr>
              <w:tab/>
            </w:r>
            <w:r w:rsidR="006D26A6" w:rsidRPr="00F7138D">
              <w:rPr>
                <w:rStyle w:val="Hyperlink"/>
                <w:rFonts w:ascii="Times New Roman" w:eastAsia="Times New Roman" w:hAnsi="Times New Roman" w:cs="Times New Roman"/>
                <w:noProof/>
              </w:rPr>
              <w:t>TERM OF CONTRACT</w:t>
            </w:r>
            <w:r w:rsidR="006D26A6">
              <w:rPr>
                <w:noProof/>
                <w:webHidden/>
              </w:rPr>
              <w:tab/>
            </w:r>
            <w:r w:rsidR="006D26A6">
              <w:rPr>
                <w:noProof/>
                <w:webHidden/>
              </w:rPr>
              <w:fldChar w:fldCharType="begin"/>
            </w:r>
            <w:r w:rsidR="006D26A6">
              <w:rPr>
                <w:noProof/>
                <w:webHidden/>
              </w:rPr>
              <w:instrText xml:space="preserve"> PAGEREF _Toc536035947 \h </w:instrText>
            </w:r>
            <w:r w:rsidR="006D26A6">
              <w:rPr>
                <w:noProof/>
                <w:webHidden/>
              </w:rPr>
            </w:r>
            <w:r w:rsidR="006D26A6">
              <w:rPr>
                <w:noProof/>
                <w:webHidden/>
              </w:rPr>
              <w:fldChar w:fldCharType="separate"/>
            </w:r>
            <w:r w:rsidR="006D26A6">
              <w:rPr>
                <w:noProof/>
                <w:webHidden/>
              </w:rPr>
              <w:t>5</w:t>
            </w:r>
            <w:r w:rsidR="006D26A6">
              <w:rPr>
                <w:noProof/>
                <w:webHidden/>
              </w:rPr>
              <w:fldChar w:fldCharType="end"/>
            </w:r>
          </w:hyperlink>
        </w:p>
        <w:p w:rsidR="006D26A6" w:rsidRDefault="00A2611B">
          <w:pPr>
            <w:pStyle w:val="TOC1"/>
            <w:tabs>
              <w:tab w:val="left" w:pos="660"/>
              <w:tab w:val="right" w:leader="dot" w:pos="9350"/>
            </w:tabs>
            <w:rPr>
              <w:rFonts w:eastAsiaTheme="minorEastAsia"/>
              <w:noProof/>
            </w:rPr>
          </w:pPr>
          <w:hyperlink w:anchor="_Toc536035948" w:history="1">
            <w:r w:rsidR="006D26A6" w:rsidRPr="00F7138D">
              <w:rPr>
                <w:rStyle w:val="Hyperlink"/>
                <w:rFonts w:ascii="Times New Roman" w:eastAsia="Times New Roman" w:hAnsi="Times New Roman" w:cs="Times New Roman"/>
                <w:noProof/>
              </w:rPr>
              <w:t>4.0</w:t>
            </w:r>
            <w:r w:rsidR="006D26A6">
              <w:rPr>
                <w:rFonts w:eastAsiaTheme="minorEastAsia"/>
                <w:noProof/>
              </w:rPr>
              <w:tab/>
            </w:r>
            <w:r w:rsidR="006D26A6" w:rsidRPr="00F7138D">
              <w:rPr>
                <w:rStyle w:val="Hyperlink"/>
                <w:rFonts w:ascii="Times New Roman" w:eastAsia="Times New Roman" w:hAnsi="Times New Roman" w:cs="Times New Roman"/>
                <w:noProof/>
              </w:rPr>
              <w:t>PROPOSAL EVALUATION CRITERIA</w:t>
            </w:r>
            <w:r w:rsidR="006D26A6">
              <w:rPr>
                <w:noProof/>
                <w:webHidden/>
              </w:rPr>
              <w:tab/>
            </w:r>
            <w:r w:rsidR="006D26A6">
              <w:rPr>
                <w:noProof/>
                <w:webHidden/>
              </w:rPr>
              <w:fldChar w:fldCharType="begin"/>
            </w:r>
            <w:r w:rsidR="006D26A6">
              <w:rPr>
                <w:noProof/>
                <w:webHidden/>
              </w:rPr>
              <w:instrText xml:space="preserve"> PAGEREF _Toc536035948 \h </w:instrText>
            </w:r>
            <w:r w:rsidR="006D26A6">
              <w:rPr>
                <w:noProof/>
                <w:webHidden/>
              </w:rPr>
            </w:r>
            <w:r w:rsidR="006D26A6">
              <w:rPr>
                <w:noProof/>
                <w:webHidden/>
              </w:rPr>
              <w:fldChar w:fldCharType="separate"/>
            </w:r>
            <w:r w:rsidR="006D26A6">
              <w:rPr>
                <w:noProof/>
                <w:webHidden/>
              </w:rPr>
              <w:t>6</w:t>
            </w:r>
            <w:r w:rsidR="006D26A6">
              <w:rPr>
                <w:noProof/>
                <w:webHidden/>
              </w:rPr>
              <w:fldChar w:fldCharType="end"/>
            </w:r>
          </w:hyperlink>
        </w:p>
        <w:p w:rsidR="006D26A6" w:rsidRDefault="00A2611B">
          <w:pPr>
            <w:pStyle w:val="TOC1"/>
            <w:tabs>
              <w:tab w:val="left" w:pos="660"/>
              <w:tab w:val="right" w:leader="dot" w:pos="9350"/>
            </w:tabs>
            <w:rPr>
              <w:rFonts w:eastAsiaTheme="minorEastAsia"/>
              <w:noProof/>
            </w:rPr>
          </w:pPr>
          <w:hyperlink w:anchor="_Toc536035949" w:history="1">
            <w:r w:rsidR="006D26A6" w:rsidRPr="00F7138D">
              <w:rPr>
                <w:rStyle w:val="Hyperlink"/>
                <w:rFonts w:ascii="Times New Roman" w:eastAsia="Times New Roman" w:hAnsi="Times New Roman" w:cs="Times New Roman"/>
                <w:noProof/>
              </w:rPr>
              <w:t>5.0</w:t>
            </w:r>
            <w:r w:rsidR="006D26A6">
              <w:rPr>
                <w:rFonts w:eastAsiaTheme="minorEastAsia"/>
                <w:noProof/>
              </w:rPr>
              <w:tab/>
            </w:r>
            <w:r w:rsidR="006D26A6" w:rsidRPr="00F7138D">
              <w:rPr>
                <w:rStyle w:val="Hyperlink"/>
                <w:rFonts w:ascii="Times New Roman" w:eastAsia="Times New Roman" w:hAnsi="Times New Roman" w:cs="Times New Roman"/>
                <w:noProof/>
              </w:rPr>
              <w:t>SUBMISSION FORMAT</w:t>
            </w:r>
            <w:r w:rsidR="006D26A6">
              <w:rPr>
                <w:noProof/>
                <w:webHidden/>
              </w:rPr>
              <w:tab/>
            </w:r>
            <w:r w:rsidR="006D26A6">
              <w:rPr>
                <w:noProof/>
                <w:webHidden/>
              </w:rPr>
              <w:fldChar w:fldCharType="begin"/>
            </w:r>
            <w:r w:rsidR="006D26A6">
              <w:rPr>
                <w:noProof/>
                <w:webHidden/>
              </w:rPr>
              <w:instrText xml:space="preserve"> PAGEREF _Toc536035949 \h </w:instrText>
            </w:r>
            <w:r w:rsidR="006D26A6">
              <w:rPr>
                <w:noProof/>
                <w:webHidden/>
              </w:rPr>
            </w:r>
            <w:r w:rsidR="006D26A6">
              <w:rPr>
                <w:noProof/>
                <w:webHidden/>
              </w:rPr>
              <w:fldChar w:fldCharType="separate"/>
            </w:r>
            <w:r w:rsidR="006D26A6">
              <w:rPr>
                <w:noProof/>
                <w:webHidden/>
              </w:rPr>
              <w:t>7</w:t>
            </w:r>
            <w:r w:rsidR="006D26A6">
              <w:rPr>
                <w:noProof/>
                <w:webHidden/>
              </w:rPr>
              <w:fldChar w:fldCharType="end"/>
            </w:r>
          </w:hyperlink>
        </w:p>
        <w:p w:rsidR="006D26A6" w:rsidRDefault="00A2611B">
          <w:pPr>
            <w:pStyle w:val="TOC1"/>
            <w:tabs>
              <w:tab w:val="left" w:pos="660"/>
              <w:tab w:val="right" w:leader="dot" w:pos="9350"/>
            </w:tabs>
            <w:rPr>
              <w:rFonts w:eastAsiaTheme="minorEastAsia"/>
              <w:noProof/>
            </w:rPr>
          </w:pPr>
          <w:hyperlink w:anchor="_Toc536035950" w:history="1">
            <w:r w:rsidR="006D26A6" w:rsidRPr="00F7138D">
              <w:rPr>
                <w:rStyle w:val="Hyperlink"/>
                <w:rFonts w:ascii="Times New Roman" w:eastAsia="Times New Roman" w:hAnsi="Times New Roman" w:cs="Times New Roman"/>
                <w:noProof/>
              </w:rPr>
              <w:t>6.0</w:t>
            </w:r>
            <w:r w:rsidR="006D26A6">
              <w:rPr>
                <w:rFonts w:eastAsiaTheme="minorEastAsia"/>
                <w:noProof/>
              </w:rPr>
              <w:tab/>
            </w:r>
            <w:r w:rsidR="006D26A6" w:rsidRPr="00F7138D">
              <w:rPr>
                <w:rStyle w:val="Hyperlink"/>
                <w:rFonts w:ascii="Times New Roman" w:eastAsia="Times New Roman" w:hAnsi="Times New Roman" w:cs="Times New Roman"/>
                <w:noProof/>
              </w:rPr>
              <w:t>SUBMISSION INSTRUCTIONS</w:t>
            </w:r>
            <w:r w:rsidR="006D26A6">
              <w:rPr>
                <w:noProof/>
                <w:webHidden/>
              </w:rPr>
              <w:tab/>
            </w:r>
            <w:r w:rsidR="006D26A6">
              <w:rPr>
                <w:noProof/>
                <w:webHidden/>
              </w:rPr>
              <w:fldChar w:fldCharType="begin"/>
            </w:r>
            <w:r w:rsidR="006D26A6">
              <w:rPr>
                <w:noProof/>
                <w:webHidden/>
              </w:rPr>
              <w:instrText xml:space="preserve"> PAGEREF _Toc536035950 \h </w:instrText>
            </w:r>
            <w:r w:rsidR="006D26A6">
              <w:rPr>
                <w:noProof/>
                <w:webHidden/>
              </w:rPr>
            </w:r>
            <w:r w:rsidR="006D26A6">
              <w:rPr>
                <w:noProof/>
                <w:webHidden/>
              </w:rPr>
              <w:fldChar w:fldCharType="separate"/>
            </w:r>
            <w:r w:rsidR="006D26A6">
              <w:rPr>
                <w:noProof/>
                <w:webHidden/>
              </w:rPr>
              <w:t>9</w:t>
            </w:r>
            <w:r w:rsidR="006D26A6">
              <w:rPr>
                <w:noProof/>
                <w:webHidden/>
              </w:rPr>
              <w:fldChar w:fldCharType="end"/>
            </w:r>
          </w:hyperlink>
        </w:p>
        <w:p w:rsidR="006D26A6" w:rsidRDefault="00A2611B">
          <w:pPr>
            <w:pStyle w:val="TOC1"/>
            <w:tabs>
              <w:tab w:val="left" w:pos="660"/>
              <w:tab w:val="right" w:leader="dot" w:pos="9350"/>
            </w:tabs>
            <w:rPr>
              <w:rFonts w:eastAsiaTheme="minorEastAsia"/>
              <w:noProof/>
            </w:rPr>
          </w:pPr>
          <w:hyperlink w:anchor="_Toc536035951" w:history="1">
            <w:r w:rsidR="006D26A6" w:rsidRPr="00F7138D">
              <w:rPr>
                <w:rStyle w:val="Hyperlink"/>
                <w:rFonts w:ascii="Times New Roman" w:eastAsia="Times New Roman" w:hAnsi="Times New Roman" w:cs="Times New Roman"/>
                <w:noProof/>
              </w:rPr>
              <w:t>7.0</w:t>
            </w:r>
            <w:r w:rsidR="006D26A6">
              <w:rPr>
                <w:rFonts w:eastAsiaTheme="minorEastAsia"/>
                <w:noProof/>
              </w:rPr>
              <w:tab/>
            </w:r>
            <w:r w:rsidR="006D26A6" w:rsidRPr="00F7138D">
              <w:rPr>
                <w:rStyle w:val="Hyperlink"/>
                <w:rFonts w:ascii="Times New Roman" w:eastAsia="Times New Roman" w:hAnsi="Times New Roman" w:cs="Times New Roman"/>
                <w:noProof/>
              </w:rPr>
              <w:t>PROPOSAL AWARD</w:t>
            </w:r>
            <w:r w:rsidR="006D26A6">
              <w:rPr>
                <w:noProof/>
                <w:webHidden/>
              </w:rPr>
              <w:tab/>
            </w:r>
            <w:r w:rsidR="006D26A6">
              <w:rPr>
                <w:noProof/>
                <w:webHidden/>
              </w:rPr>
              <w:fldChar w:fldCharType="begin"/>
            </w:r>
            <w:r w:rsidR="006D26A6">
              <w:rPr>
                <w:noProof/>
                <w:webHidden/>
              </w:rPr>
              <w:instrText xml:space="preserve"> PAGEREF _Toc536035951 \h </w:instrText>
            </w:r>
            <w:r w:rsidR="006D26A6">
              <w:rPr>
                <w:noProof/>
                <w:webHidden/>
              </w:rPr>
            </w:r>
            <w:r w:rsidR="006D26A6">
              <w:rPr>
                <w:noProof/>
                <w:webHidden/>
              </w:rPr>
              <w:fldChar w:fldCharType="separate"/>
            </w:r>
            <w:r w:rsidR="006D26A6">
              <w:rPr>
                <w:noProof/>
                <w:webHidden/>
              </w:rPr>
              <w:t>10</w:t>
            </w:r>
            <w:r w:rsidR="006D26A6">
              <w:rPr>
                <w:noProof/>
                <w:webHidden/>
              </w:rPr>
              <w:fldChar w:fldCharType="end"/>
            </w:r>
          </w:hyperlink>
        </w:p>
        <w:p w:rsidR="006D26A6" w:rsidRDefault="00A2611B">
          <w:pPr>
            <w:pStyle w:val="TOC1"/>
            <w:tabs>
              <w:tab w:val="left" w:pos="660"/>
              <w:tab w:val="right" w:leader="dot" w:pos="9350"/>
            </w:tabs>
            <w:rPr>
              <w:rFonts w:eastAsiaTheme="minorEastAsia"/>
              <w:noProof/>
            </w:rPr>
          </w:pPr>
          <w:hyperlink w:anchor="_Toc536035952" w:history="1">
            <w:r w:rsidR="006D26A6" w:rsidRPr="00F7138D">
              <w:rPr>
                <w:rStyle w:val="Hyperlink"/>
                <w:rFonts w:ascii="Times New Roman" w:eastAsia="Times New Roman" w:hAnsi="Times New Roman" w:cs="Times New Roman"/>
                <w:noProof/>
              </w:rPr>
              <w:t>8.0</w:t>
            </w:r>
            <w:r w:rsidR="006D26A6">
              <w:rPr>
                <w:rFonts w:eastAsiaTheme="minorEastAsia"/>
                <w:noProof/>
              </w:rPr>
              <w:tab/>
            </w:r>
            <w:r w:rsidR="006D26A6" w:rsidRPr="00F7138D">
              <w:rPr>
                <w:rStyle w:val="Hyperlink"/>
                <w:rFonts w:ascii="Times New Roman" w:eastAsia="Times New Roman" w:hAnsi="Times New Roman" w:cs="Times New Roman"/>
                <w:noProof/>
              </w:rPr>
              <w:t>GENERAL TERMS AND CONDITIONS</w:t>
            </w:r>
            <w:r w:rsidR="006D26A6">
              <w:rPr>
                <w:noProof/>
                <w:webHidden/>
              </w:rPr>
              <w:tab/>
            </w:r>
            <w:r w:rsidR="006D26A6">
              <w:rPr>
                <w:noProof/>
                <w:webHidden/>
              </w:rPr>
              <w:fldChar w:fldCharType="begin"/>
            </w:r>
            <w:r w:rsidR="006D26A6">
              <w:rPr>
                <w:noProof/>
                <w:webHidden/>
              </w:rPr>
              <w:instrText xml:space="preserve"> PAGEREF _Toc536035952 \h </w:instrText>
            </w:r>
            <w:r w:rsidR="006D26A6">
              <w:rPr>
                <w:noProof/>
                <w:webHidden/>
              </w:rPr>
            </w:r>
            <w:r w:rsidR="006D26A6">
              <w:rPr>
                <w:noProof/>
                <w:webHidden/>
              </w:rPr>
              <w:fldChar w:fldCharType="separate"/>
            </w:r>
            <w:r w:rsidR="006D26A6">
              <w:rPr>
                <w:noProof/>
                <w:webHidden/>
              </w:rPr>
              <w:t>11</w:t>
            </w:r>
            <w:r w:rsidR="006D26A6">
              <w:rPr>
                <w:noProof/>
                <w:webHidden/>
              </w:rPr>
              <w:fldChar w:fldCharType="end"/>
            </w:r>
          </w:hyperlink>
        </w:p>
        <w:p w:rsidR="008465F6" w:rsidRDefault="008465F6" w:rsidP="008A2048">
          <w:pPr>
            <w:spacing w:line="360" w:lineRule="auto"/>
          </w:pPr>
          <w:r w:rsidRPr="00DC316C">
            <w:rPr>
              <w:rFonts w:ascii="Times New Roman" w:hAnsi="Times New Roman" w:cs="Times New Roman"/>
              <w:bCs/>
              <w:noProof/>
              <w:sz w:val="28"/>
            </w:rPr>
            <w:fldChar w:fldCharType="end"/>
          </w:r>
        </w:p>
      </w:sdtContent>
    </w:sdt>
    <w:p w:rsidR="008465F6" w:rsidRDefault="008465F6" w:rsidP="008465F6">
      <w:pPr>
        <w:rPr>
          <w:rFonts w:ascii="Arial Black" w:hAnsi="Arial Black" w:cs="Calibri"/>
          <w:sz w:val="24"/>
          <w:szCs w:val="24"/>
        </w:rPr>
      </w:pPr>
    </w:p>
    <w:p w:rsidR="00F35E1A" w:rsidRPr="008465F6" w:rsidRDefault="008465F6" w:rsidP="008465F6">
      <w:pPr>
        <w:rPr>
          <w:rFonts w:ascii="Arial Black" w:hAnsi="Arial Black" w:cs="Calibri"/>
          <w:sz w:val="24"/>
          <w:szCs w:val="24"/>
        </w:rPr>
      </w:pPr>
      <w:r>
        <w:rPr>
          <w:rFonts w:ascii="Arial Black" w:hAnsi="Arial Black" w:cs="Calibri"/>
          <w:sz w:val="24"/>
          <w:szCs w:val="24"/>
        </w:rPr>
        <w:br w:type="page"/>
      </w:r>
    </w:p>
    <w:p w:rsidR="004C5BC8" w:rsidRPr="00346F54" w:rsidRDefault="004C5BC8" w:rsidP="00346F54">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auto"/>
          <w:sz w:val="32"/>
        </w:rPr>
      </w:pPr>
      <w:bookmarkStart w:id="1" w:name="_Toc536035945"/>
      <w:r w:rsidRPr="002F0449">
        <w:rPr>
          <w:rFonts w:ascii="Times New Roman" w:eastAsia="Times New Roman" w:hAnsi="Times New Roman" w:cs="Times New Roman"/>
          <w:color w:val="auto"/>
          <w:sz w:val="32"/>
        </w:rPr>
        <w:lastRenderedPageBreak/>
        <w:t>INTRODUCTION</w:t>
      </w:r>
      <w:bookmarkEnd w:id="1"/>
    </w:p>
    <w:p w:rsidR="00346F54" w:rsidRPr="0058640C" w:rsidRDefault="00346F54" w:rsidP="00FD4680">
      <w:pPr>
        <w:spacing w:after="0" w:line="240" w:lineRule="auto"/>
        <w:jc w:val="both"/>
        <w:rPr>
          <w:rFonts w:ascii="Times New Roman" w:eastAsia="Times New Roman" w:hAnsi="Times New Roman" w:cs="Times New Roman"/>
          <w:color w:val="000000" w:themeColor="text1"/>
        </w:rPr>
      </w:pPr>
    </w:p>
    <w:p w:rsidR="00D035E4" w:rsidRPr="0058640C" w:rsidRDefault="00D035E4" w:rsidP="002C5487">
      <w:pPr>
        <w:autoSpaceDE w:val="0"/>
        <w:autoSpaceDN w:val="0"/>
        <w:adjustRightInd w:val="0"/>
        <w:spacing w:after="0" w:line="240" w:lineRule="auto"/>
        <w:jc w:val="both"/>
        <w:rPr>
          <w:rFonts w:ascii="Arial" w:hAnsi="Arial" w:cs="Arial"/>
          <w:color w:val="000000" w:themeColor="text1"/>
          <w:sz w:val="21"/>
          <w:szCs w:val="21"/>
        </w:rPr>
      </w:pPr>
      <w:r w:rsidRPr="0058640C">
        <w:rPr>
          <w:rFonts w:ascii="Arial" w:hAnsi="Arial" w:cs="Arial"/>
          <w:color w:val="000000" w:themeColor="text1"/>
          <w:sz w:val="21"/>
          <w:szCs w:val="21"/>
        </w:rPr>
        <w:t>Proposals are requested from qualified and experienced</w:t>
      </w:r>
      <w:r w:rsidR="00A7123F">
        <w:rPr>
          <w:rFonts w:ascii="Arial" w:hAnsi="Arial" w:cs="Arial"/>
          <w:color w:val="000000" w:themeColor="text1"/>
          <w:sz w:val="21"/>
          <w:szCs w:val="21"/>
        </w:rPr>
        <w:t>, professional</w:t>
      </w:r>
      <w:r w:rsidRPr="0058640C">
        <w:rPr>
          <w:rFonts w:ascii="Arial" w:hAnsi="Arial" w:cs="Arial"/>
          <w:color w:val="000000" w:themeColor="text1"/>
          <w:sz w:val="21"/>
          <w:szCs w:val="21"/>
        </w:rPr>
        <w:t xml:space="preserve"> </w:t>
      </w:r>
      <w:r w:rsidR="00A7123F">
        <w:rPr>
          <w:rFonts w:ascii="Arial" w:hAnsi="Arial" w:cs="Arial"/>
          <w:color w:val="000000" w:themeColor="text1"/>
          <w:sz w:val="21"/>
          <w:szCs w:val="21"/>
        </w:rPr>
        <w:t xml:space="preserve">municipal </w:t>
      </w:r>
      <w:r w:rsidRPr="0058640C">
        <w:rPr>
          <w:rFonts w:ascii="Arial" w:hAnsi="Arial" w:cs="Arial"/>
          <w:color w:val="000000" w:themeColor="text1"/>
          <w:sz w:val="21"/>
          <w:szCs w:val="21"/>
        </w:rPr>
        <w:t xml:space="preserve">planners for the provision of </w:t>
      </w:r>
      <w:r w:rsidR="00A7123F">
        <w:rPr>
          <w:rFonts w:ascii="Arial" w:hAnsi="Arial" w:cs="Arial"/>
          <w:color w:val="000000" w:themeColor="text1"/>
          <w:sz w:val="21"/>
          <w:szCs w:val="21"/>
        </w:rPr>
        <w:t xml:space="preserve">municipal </w:t>
      </w:r>
      <w:r w:rsidRPr="0058640C">
        <w:rPr>
          <w:rFonts w:ascii="Arial" w:hAnsi="Arial" w:cs="Arial"/>
          <w:color w:val="000000" w:themeColor="text1"/>
          <w:sz w:val="21"/>
          <w:szCs w:val="21"/>
        </w:rPr>
        <w:t>planning</w:t>
      </w:r>
      <w:r w:rsidR="00A7123F">
        <w:rPr>
          <w:rFonts w:ascii="Arial" w:hAnsi="Arial" w:cs="Arial"/>
          <w:color w:val="000000" w:themeColor="text1"/>
          <w:sz w:val="21"/>
          <w:szCs w:val="21"/>
        </w:rPr>
        <w:t xml:space="preserve"> and </w:t>
      </w:r>
      <w:r w:rsidRPr="0058640C">
        <w:rPr>
          <w:rFonts w:ascii="Arial" w:hAnsi="Arial" w:cs="Arial"/>
          <w:color w:val="000000" w:themeColor="text1"/>
          <w:sz w:val="21"/>
          <w:szCs w:val="21"/>
        </w:rPr>
        <w:t>consulting services</w:t>
      </w:r>
      <w:r w:rsidR="00A7123F">
        <w:rPr>
          <w:rFonts w:ascii="Arial" w:hAnsi="Arial" w:cs="Arial"/>
          <w:color w:val="000000" w:themeColor="text1"/>
          <w:sz w:val="21"/>
          <w:szCs w:val="21"/>
        </w:rPr>
        <w:t>, as more particularly defined in section 2.1 below</w:t>
      </w:r>
      <w:r w:rsidRPr="0058640C">
        <w:rPr>
          <w:rFonts w:ascii="Arial" w:hAnsi="Arial" w:cs="Arial"/>
          <w:color w:val="000000" w:themeColor="text1"/>
          <w:sz w:val="21"/>
          <w:szCs w:val="21"/>
        </w:rPr>
        <w:t xml:space="preserve"> </w:t>
      </w:r>
      <w:r w:rsidR="00A7123F">
        <w:rPr>
          <w:rFonts w:ascii="Arial" w:hAnsi="Arial" w:cs="Arial"/>
          <w:color w:val="000000" w:themeColor="text1"/>
          <w:sz w:val="21"/>
          <w:szCs w:val="21"/>
        </w:rPr>
        <w:t xml:space="preserve">(the “Services”) </w:t>
      </w:r>
      <w:r w:rsidRPr="0058640C">
        <w:rPr>
          <w:rFonts w:ascii="Arial" w:hAnsi="Arial" w:cs="Arial"/>
          <w:color w:val="000000" w:themeColor="text1"/>
          <w:sz w:val="21"/>
          <w:szCs w:val="21"/>
        </w:rPr>
        <w:t>for the Township of Terrace Bay</w:t>
      </w:r>
      <w:r w:rsidR="006B1DC1" w:rsidRPr="0058640C">
        <w:rPr>
          <w:rFonts w:ascii="Arial" w:hAnsi="Arial" w:cs="Arial"/>
          <w:color w:val="000000" w:themeColor="text1"/>
          <w:sz w:val="21"/>
          <w:szCs w:val="21"/>
        </w:rPr>
        <w:t xml:space="preserve">.  The Township wishes to </w:t>
      </w:r>
      <w:r w:rsidR="00A7123F">
        <w:rPr>
          <w:rFonts w:ascii="Arial" w:hAnsi="Arial" w:cs="Arial"/>
          <w:color w:val="000000" w:themeColor="text1"/>
          <w:sz w:val="21"/>
          <w:szCs w:val="21"/>
        </w:rPr>
        <w:t>enter into</w:t>
      </w:r>
      <w:r w:rsidR="00A7123F" w:rsidRPr="0058640C">
        <w:rPr>
          <w:rFonts w:ascii="Arial" w:hAnsi="Arial" w:cs="Arial"/>
          <w:color w:val="000000" w:themeColor="text1"/>
          <w:sz w:val="21"/>
          <w:szCs w:val="21"/>
        </w:rPr>
        <w:t xml:space="preserve"> </w:t>
      </w:r>
      <w:r w:rsidR="006B1DC1" w:rsidRPr="0058640C">
        <w:rPr>
          <w:rFonts w:ascii="Arial" w:hAnsi="Arial" w:cs="Arial"/>
          <w:color w:val="000000" w:themeColor="text1"/>
          <w:sz w:val="21"/>
          <w:szCs w:val="21"/>
        </w:rPr>
        <w:t xml:space="preserve">a contractual relationship with a planning consultant to fulfil the land-use expertise required at the local level.  The Township has had such a relationship in the past, which recently ended due to retirement.  </w:t>
      </w:r>
    </w:p>
    <w:p w:rsidR="00D035E4" w:rsidRPr="0058640C" w:rsidRDefault="00D035E4" w:rsidP="002C5487">
      <w:pPr>
        <w:autoSpaceDE w:val="0"/>
        <w:autoSpaceDN w:val="0"/>
        <w:adjustRightInd w:val="0"/>
        <w:spacing w:after="0" w:line="240" w:lineRule="auto"/>
        <w:jc w:val="both"/>
        <w:rPr>
          <w:rFonts w:ascii="Arial" w:hAnsi="Arial" w:cs="Arial"/>
          <w:color w:val="000000" w:themeColor="text1"/>
          <w:sz w:val="21"/>
          <w:szCs w:val="21"/>
        </w:rPr>
      </w:pPr>
    </w:p>
    <w:p w:rsidR="00487A22" w:rsidRPr="0058640C" w:rsidRDefault="00487A22" w:rsidP="002C5487">
      <w:pPr>
        <w:autoSpaceDE w:val="0"/>
        <w:autoSpaceDN w:val="0"/>
        <w:adjustRightInd w:val="0"/>
        <w:spacing w:after="0" w:line="240" w:lineRule="auto"/>
        <w:jc w:val="both"/>
        <w:rPr>
          <w:rFonts w:ascii="Arial" w:hAnsi="Arial" w:cs="Arial"/>
          <w:color w:val="000000" w:themeColor="text1"/>
          <w:sz w:val="21"/>
          <w:szCs w:val="21"/>
        </w:rPr>
      </w:pPr>
      <w:r w:rsidRPr="0058640C">
        <w:rPr>
          <w:rFonts w:ascii="Arial" w:hAnsi="Arial" w:cs="Arial"/>
          <w:color w:val="000000" w:themeColor="text1"/>
          <w:sz w:val="21"/>
          <w:szCs w:val="21"/>
        </w:rPr>
        <w:t>Terrace Bay is located approximately 219 km (by highway) northeast of Thunder Bay and 481 km (by highway) west of Sault Ste. Marie, and along the Trans-Canada Highway (Ontario Highway 17).  Terrace Bay is a unique town right from the beginning of its creation. Terrace Bay is a planned community that is only 70 years old.  Terrace Bay is a single industry community that has been diversifying its economy for the past 25 years due to its dependence on the forestry industry. The Tourism sector has been a major focus of this community’s economic diversification due to Terrace Bay’s geographic location (located on Highway #17 and on the shore of Lake Superior).</w:t>
      </w:r>
    </w:p>
    <w:p w:rsidR="00D035E4" w:rsidRPr="0058640C" w:rsidRDefault="00D035E4" w:rsidP="002C5487">
      <w:pPr>
        <w:autoSpaceDE w:val="0"/>
        <w:autoSpaceDN w:val="0"/>
        <w:adjustRightInd w:val="0"/>
        <w:spacing w:after="0" w:line="240" w:lineRule="auto"/>
        <w:jc w:val="both"/>
        <w:rPr>
          <w:rFonts w:ascii="Arial" w:hAnsi="Arial" w:cs="Arial"/>
          <w:color w:val="000000" w:themeColor="text1"/>
          <w:sz w:val="21"/>
          <w:szCs w:val="21"/>
        </w:rPr>
      </w:pPr>
    </w:p>
    <w:p w:rsidR="00D035E4" w:rsidRPr="0058640C" w:rsidRDefault="00D035E4" w:rsidP="002C5487">
      <w:pPr>
        <w:autoSpaceDE w:val="0"/>
        <w:autoSpaceDN w:val="0"/>
        <w:adjustRightInd w:val="0"/>
        <w:spacing w:after="0" w:line="240" w:lineRule="auto"/>
        <w:jc w:val="both"/>
        <w:rPr>
          <w:rFonts w:ascii="Arial" w:hAnsi="Arial" w:cs="Arial"/>
          <w:color w:val="000000" w:themeColor="text1"/>
          <w:sz w:val="21"/>
          <w:szCs w:val="21"/>
        </w:rPr>
      </w:pPr>
      <w:r w:rsidRPr="0058640C">
        <w:rPr>
          <w:rFonts w:ascii="Arial" w:hAnsi="Arial" w:cs="Arial"/>
          <w:color w:val="000000" w:themeColor="text1"/>
          <w:sz w:val="21"/>
          <w:szCs w:val="21"/>
        </w:rPr>
        <w:t>The Town</w:t>
      </w:r>
      <w:r w:rsidR="00983F0F" w:rsidRPr="0058640C">
        <w:rPr>
          <w:rFonts w:ascii="Arial" w:hAnsi="Arial" w:cs="Arial"/>
          <w:color w:val="000000" w:themeColor="text1"/>
          <w:sz w:val="21"/>
          <w:szCs w:val="21"/>
        </w:rPr>
        <w:t>ship</w:t>
      </w:r>
      <w:r w:rsidRPr="0058640C">
        <w:rPr>
          <w:rFonts w:ascii="Arial" w:hAnsi="Arial" w:cs="Arial"/>
          <w:color w:val="000000" w:themeColor="text1"/>
          <w:sz w:val="21"/>
          <w:szCs w:val="21"/>
        </w:rPr>
        <w:t xml:space="preserve"> of </w:t>
      </w:r>
      <w:r w:rsidR="00983F0F" w:rsidRPr="0058640C">
        <w:rPr>
          <w:rFonts w:ascii="Arial" w:hAnsi="Arial" w:cs="Arial"/>
          <w:color w:val="000000" w:themeColor="text1"/>
          <w:sz w:val="21"/>
          <w:szCs w:val="21"/>
        </w:rPr>
        <w:t xml:space="preserve">Terrace Bay </w:t>
      </w:r>
      <w:r w:rsidRPr="0058640C">
        <w:rPr>
          <w:rFonts w:ascii="Arial" w:hAnsi="Arial" w:cs="Arial"/>
          <w:color w:val="000000" w:themeColor="text1"/>
          <w:sz w:val="21"/>
          <w:szCs w:val="21"/>
        </w:rPr>
        <w:t xml:space="preserve">has a </w:t>
      </w:r>
      <w:r w:rsidR="00983F0F" w:rsidRPr="0058640C">
        <w:rPr>
          <w:rFonts w:ascii="Arial" w:hAnsi="Arial" w:cs="Arial"/>
          <w:color w:val="000000" w:themeColor="text1"/>
          <w:sz w:val="21"/>
          <w:szCs w:val="21"/>
        </w:rPr>
        <w:t>five-</w:t>
      </w:r>
      <w:r w:rsidRPr="0058640C">
        <w:rPr>
          <w:rFonts w:ascii="Arial" w:hAnsi="Arial" w:cs="Arial"/>
          <w:color w:val="000000" w:themeColor="text1"/>
          <w:sz w:val="21"/>
          <w:szCs w:val="21"/>
        </w:rPr>
        <w:t xml:space="preserve">member Council. The Senior Staff consists of a CAO/Clerk, and Senior Management Team that oversee a permanent staff of approximately </w:t>
      </w:r>
      <w:r w:rsidR="00983F0F" w:rsidRPr="0058640C">
        <w:rPr>
          <w:rFonts w:ascii="Arial" w:hAnsi="Arial" w:cs="Arial"/>
          <w:color w:val="000000" w:themeColor="text1"/>
          <w:sz w:val="21"/>
          <w:szCs w:val="21"/>
        </w:rPr>
        <w:t>20</w:t>
      </w:r>
      <w:r w:rsidRPr="0058640C">
        <w:rPr>
          <w:rFonts w:ascii="Arial" w:hAnsi="Arial" w:cs="Arial"/>
          <w:color w:val="000000" w:themeColor="text1"/>
          <w:sz w:val="21"/>
          <w:szCs w:val="21"/>
        </w:rPr>
        <w:t xml:space="preserve">. </w:t>
      </w:r>
    </w:p>
    <w:p w:rsidR="008608DB" w:rsidRPr="0058640C" w:rsidRDefault="008608DB" w:rsidP="002C5487">
      <w:pPr>
        <w:autoSpaceDE w:val="0"/>
        <w:autoSpaceDN w:val="0"/>
        <w:adjustRightInd w:val="0"/>
        <w:spacing w:after="0" w:line="240" w:lineRule="auto"/>
        <w:jc w:val="both"/>
        <w:rPr>
          <w:rFonts w:ascii="Arial" w:hAnsi="Arial" w:cs="Arial"/>
          <w:color w:val="000000" w:themeColor="text1"/>
          <w:sz w:val="21"/>
          <w:szCs w:val="21"/>
        </w:rPr>
      </w:pPr>
    </w:p>
    <w:p w:rsidR="0084143F" w:rsidRPr="0058640C" w:rsidRDefault="008608DB" w:rsidP="002C5487">
      <w:pPr>
        <w:autoSpaceDE w:val="0"/>
        <w:autoSpaceDN w:val="0"/>
        <w:adjustRightInd w:val="0"/>
        <w:spacing w:after="0" w:line="240" w:lineRule="auto"/>
        <w:jc w:val="both"/>
        <w:rPr>
          <w:rFonts w:ascii="Arial" w:hAnsi="Arial" w:cs="Arial"/>
          <w:color w:val="000000" w:themeColor="text1"/>
          <w:sz w:val="21"/>
          <w:szCs w:val="21"/>
        </w:rPr>
      </w:pPr>
      <w:r w:rsidRPr="0058640C">
        <w:rPr>
          <w:rFonts w:ascii="Arial" w:hAnsi="Arial" w:cs="Arial"/>
          <w:color w:val="000000" w:themeColor="text1"/>
          <w:sz w:val="21"/>
          <w:szCs w:val="21"/>
        </w:rPr>
        <w:t xml:space="preserve">The </w:t>
      </w:r>
      <w:r w:rsidR="002C5487" w:rsidRPr="0058640C">
        <w:rPr>
          <w:rFonts w:ascii="Arial" w:hAnsi="Arial" w:cs="Arial"/>
          <w:color w:val="000000" w:themeColor="text1"/>
          <w:sz w:val="21"/>
          <w:szCs w:val="21"/>
        </w:rPr>
        <w:t>Township</w:t>
      </w:r>
      <w:r w:rsidRPr="0058640C">
        <w:rPr>
          <w:rFonts w:ascii="Arial" w:hAnsi="Arial" w:cs="Arial"/>
          <w:color w:val="000000" w:themeColor="text1"/>
          <w:sz w:val="21"/>
          <w:szCs w:val="21"/>
        </w:rPr>
        <w:t xml:space="preserve"> appoints a Committee of Adjustment consisting of three members of the public to review planning applications for minor variance</w:t>
      </w:r>
      <w:r w:rsidR="00F90725" w:rsidRPr="0058640C">
        <w:rPr>
          <w:rFonts w:ascii="Arial" w:hAnsi="Arial" w:cs="Arial"/>
          <w:color w:val="000000" w:themeColor="text1"/>
          <w:sz w:val="21"/>
          <w:szCs w:val="21"/>
        </w:rPr>
        <w:t>s</w:t>
      </w:r>
      <w:r w:rsidRPr="0058640C">
        <w:rPr>
          <w:rFonts w:ascii="Arial" w:hAnsi="Arial" w:cs="Arial"/>
          <w:color w:val="000000" w:themeColor="text1"/>
          <w:sz w:val="21"/>
          <w:szCs w:val="21"/>
        </w:rPr>
        <w:t>. The Committee of Adjustment meets as required pending applications to be heard.</w:t>
      </w:r>
      <w:r w:rsidR="002C5487" w:rsidRPr="0058640C">
        <w:rPr>
          <w:rFonts w:ascii="Arial" w:hAnsi="Arial" w:cs="Arial"/>
          <w:color w:val="000000" w:themeColor="text1"/>
          <w:sz w:val="21"/>
          <w:szCs w:val="21"/>
        </w:rPr>
        <w:t xml:space="preserve">  </w:t>
      </w:r>
      <w:r w:rsidR="0084143F" w:rsidRPr="0058640C">
        <w:rPr>
          <w:rFonts w:ascii="Arial" w:hAnsi="Arial" w:cs="Arial"/>
          <w:color w:val="000000" w:themeColor="text1"/>
          <w:sz w:val="21"/>
          <w:szCs w:val="21"/>
        </w:rPr>
        <w:t xml:space="preserve">The term of the Committee of Adjustment runs with the term of Council. </w:t>
      </w:r>
    </w:p>
    <w:p w:rsidR="00D035E4" w:rsidRPr="0058640C" w:rsidRDefault="00D035E4" w:rsidP="002C5487">
      <w:pPr>
        <w:autoSpaceDE w:val="0"/>
        <w:autoSpaceDN w:val="0"/>
        <w:adjustRightInd w:val="0"/>
        <w:spacing w:after="0" w:line="240" w:lineRule="auto"/>
        <w:jc w:val="both"/>
        <w:rPr>
          <w:rFonts w:ascii="Arial" w:hAnsi="Arial" w:cs="Arial"/>
          <w:color w:val="000000" w:themeColor="text1"/>
          <w:sz w:val="21"/>
          <w:szCs w:val="21"/>
        </w:rPr>
      </w:pPr>
    </w:p>
    <w:p w:rsidR="0084143F" w:rsidRPr="0058640C" w:rsidRDefault="0084143F" w:rsidP="002C5487">
      <w:pPr>
        <w:autoSpaceDE w:val="0"/>
        <w:autoSpaceDN w:val="0"/>
        <w:adjustRightInd w:val="0"/>
        <w:spacing w:after="0" w:line="240" w:lineRule="auto"/>
        <w:jc w:val="both"/>
        <w:rPr>
          <w:rFonts w:ascii="Arial" w:hAnsi="Arial" w:cs="Arial"/>
          <w:color w:val="000000" w:themeColor="text1"/>
          <w:sz w:val="21"/>
          <w:szCs w:val="21"/>
        </w:rPr>
      </w:pPr>
      <w:r w:rsidRPr="0058640C">
        <w:rPr>
          <w:rFonts w:ascii="Arial" w:hAnsi="Arial" w:cs="Arial"/>
          <w:color w:val="000000" w:themeColor="text1"/>
          <w:sz w:val="21"/>
          <w:szCs w:val="21"/>
        </w:rPr>
        <w:t xml:space="preserve">Council </w:t>
      </w:r>
      <w:r w:rsidR="002C5487" w:rsidRPr="0058640C">
        <w:rPr>
          <w:rFonts w:ascii="Arial" w:hAnsi="Arial" w:cs="Arial"/>
          <w:color w:val="000000" w:themeColor="text1"/>
          <w:sz w:val="21"/>
          <w:szCs w:val="21"/>
        </w:rPr>
        <w:t>meetings are held twice a month on the first and third Mondays</w:t>
      </w:r>
      <w:r w:rsidRPr="0058640C">
        <w:rPr>
          <w:rFonts w:ascii="Arial" w:hAnsi="Arial" w:cs="Arial"/>
          <w:color w:val="000000" w:themeColor="text1"/>
          <w:sz w:val="21"/>
          <w:szCs w:val="21"/>
        </w:rPr>
        <w:t xml:space="preserve">. There </w:t>
      </w:r>
      <w:r w:rsidR="002C5487" w:rsidRPr="0058640C">
        <w:rPr>
          <w:rFonts w:ascii="Arial" w:hAnsi="Arial" w:cs="Arial"/>
          <w:color w:val="000000" w:themeColor="text1"/>
          <w:sz w:val="21"/>
          <w:szCs w:val="21"/>
        </w:rPr>
        <w:t>may</w:t>
      </w:r>
      <w:r w:rsidRPr="0058640C">
        <w:rPr>
          <w:rFonts w:ascii="Arial" w:hAnsi="Arial" w:cs="Arial"/>
          <w:color w:val="000000" w:themeColor="text1"/>
          <w:sz w:val="21"/>
          <w:szCs w:val="21"/>
        </w:rPr>
        <w:t xml:space="preserve"> be a requirement to attend if a planning application is on the agenda. </w:t>
      </w:r>
    </w:p>
    <w:p w:rsidR="0084143F" w:rsidRPr="0058640C" w:rsidRDefault="0084143F" w:rsidP="0058640C">
      <w:pPr>
        <w:autoSpaceDE w:val="0"/>
        <w:autoSpaceDN w:val="0"/>
        <w:adjustRightInd w:val="0"/>
        <w:spacing w:after="0" w:line="240" w:lineRule="auto"/>
        <w:jc w:val="both"/>
        <w:rPr>
          <w:rFonts w:ascii="Arial" w:hAnsi="Arial" w:cs="Arial"/>
          <w:color w:val="000000" w:themeColor="text1"/>
          <w:sz w:val="21"/>
          <w:szCs w:val="21"/>
        </w:rPr>
      </w:pPr>
    </w:p>
    <w:p w:rsidR="0084143F" w:rsidRPr="0058640C" w:rsidRDefault="004E25AC" w:rsidP="0058640C">
      <w:pPr>
        <w:autoSpaceDE w:val="0"/>
        <w:autoSpaceDN w:val="0"/>
        <w:adjustRightInd w:val="0"/>
        <w:spacing w:after="0" w:line="240" w:lineRule="auto"/>
        <w:jc w:val="both"/>
        <w:rPr>
          <w:rFonts w:ascii="Arial" w:hAnsi="Arial" w:cs="Arial"/>
          <w:color w:val="000000" w:themeColor="text1"/>
          <w:sz w:val="21"/>
          <w:szCs w:val="21"/>
        </w:rPr>
      </w:pPr>
      <w:r w:rsidRPr="0058640C">
        <w:rPr>
          <w:rFonts w:ascii="Arial" w:hAnsi="Arial" w:cs="Arial"/>
          <w:color w:val="000000" w:themeColor="text1"/>
          <w:sz w:val="21"/>
          <w:szCs w:val="21"/>
        </w:rPr>
        <w:t>The Township Official Plan was updated in 2015 and the Zoning Bylaw was passed in 2016</w:t>
      </w:r>
      <w:r w:rsidR="00620049">
        <w:rPr>
          <w:rFonts w:ascii="Arial" w:hAnsi="Arial" w:cs="Arial"/>
          <w:color w:val="000000" w:themeColor="text1"/>
          <w:sz w:val="21"/>
          <w:szCs w:val="21"/>
        </w:rPr>
        <w:t>, with specific amendments in 2017 and 2018</w:t>
      </w:r>
      <w:r w:rsidRPr="0058640C">
        <w:rPr>
          <w:rFonts w:ascii="Arial" w:hAnsi="Arial" w:cs="Arial"/>
          <w:color w:val="000000" w:themeColor="text1"/>
          <w:sz w:val="21"/>
          <w:szCs w:val="21"/>
        </w:rPr>
        <w:t xml:space="preserve">.  </w:t>
      </w:r>
      <w:bookmarkStart w:id="2" w:name="_Hlk535851387"/>
    </w:p>
    <w:p w:rsidR="004E25AC" w:rsidRPr="0058640C" w:rsidRDefault="004E25AC" w:rsidP="0058640C">
      <w:pPr>
        <w:autoSpaceDE w:val="0"/>
        <w:autoSpaceDN w:val="0"/>
        <w:adjustRightInd w:val="0"/>
        <w:spacing w:after="0" w:line="240" w:lineRule="auto"/>
        <w:jc w:val="both"/>
        <w:rPr>
          <w:rFonts w:ascii="Arial" w:hAnsi="Arial" w:cs="Arial"/>
          <w:color w:val="000000" w:themeColor="text1"/>
          <w:sz w:val="21"/>
          <w:szCs w:val="21"/>
        </w:rPr>
      </w:pPr>
    </w:p>
    <w:p w:rsidR="0058640C" w:rsidRDefault="0058640C" w:rsidP="0058640C">
      <w:pPr>
        <w:autoSpaceDE w:val="0"/>
        <w:autoSpaceDN w:val="0"/>
        <w:adjustRightInd w:val="0"/>
        <w:spacing w:after="0" w:line="240" w:lineRule="auto"/>
        <w:jc w:val="both"/>
        <w:rPr>
          <w:rFonts w:ascii="Arial" w:hAnsi="Arial" w:cs="Arial"/>
          <w:color w:val="000000" w:themeColor="text1"/>
          <w:sz w:val="21"/>
          <w:szCs w:val="21"/>
        </w:rPr>
      </w:pPr>
      <w:r w:rsidRPr="0058640C">
        <w:rPr>
          <w:rFonts w:ascii="Arial" w:hAnsi="Arial" w:cs="Arial"/>
          <w:color w:val="000000" w:themeColor="text1"/>
          <w:sz w:val="21"/>
          <w:szCs w:val="21"/>
        </w:rPr>
        <w:t xml:space="preserve">The Municipality's recent planning file summary is presented below as reference for prospective Proponents' understanding of the level of work required in the </w:t>
      </w:r>
      <w:r w:rsidR="00DA22CA">
        <w:rPr>
          <w:rFonts w:ascii="Arial" w:hAnsi="Arial" w:cs="Arial"/>
          <w:color w:val="000000" w:themeColor="text1"/>
          <w:sz w:val="21"/>
          <w:szCs w:val="21"/>
        </w:rPr>
        <w:t>Township</w:t>
      </w:r>
      <w:r w:rsidRPr="0058640C">
        <w:rPr>
          <w:rFonts w:ascii="Arial" w:hAnsi="Arial" w:cs="Arial"/>
          <w:color w:val="000000" w:themeColor="text1"/>
          <w:sz w:val="21"/>
          <w:szCs w:val="21"/>
        </w:rPr>
        <w:t>:</w:t>
      </w:r>
    </w:p>
    <w:p w:rsidR="002B38FA" w:rsidRPr="0058640C" w:rsidRDefault="002B38FA" w:rsidP="0058640C">
      <w:pPr>
        <w:autoSpaceDE w:val="0"/>
        <w:autoSpaceDN w:val="0"/>
        <w:adjustRightInd w:val="0"/>
        <w:spacing w:after="0" w:line="240" w:lineRule="auto"/>
        <w:jc w:val="both"/>
        <w:rPr>
          <w:rFonts w:ascii="Arial" w:hAnsi="Arial" w:cs="Arial"/>
          <w:color w:val="000000" w:themeColor="text1"/>
          <w:sz w:val="21"/>
          <w:szCs w:val="21"/>
        </w:rPr>
      </w:pPr>
    </w:p>
    <w:tbl>
      <w:tblPr>
        <w:tblStyle w:val="TableGrid"/>
        <w:tblW w:w="0" w:type="auto"/>
        <w:tblLook w:val="04A0" w:firstRow="1" w:lastRow="0" w:firstColumn="1" w:lastColumn="0" w:noHBand="0" w:noVBand="1"/>
      </w:tblPr>
      <w:tblGrid>
        <w:gridCol w:w="1605"/>
        <w:gridCol w:w="1197"/>
        <w:gridCol w:w="1305"/>
        <w:gridCol w:w="1077"/>
        <w:gridCol w:w="1080"/>
        <w:gridCol w:w="1116"/>
        <w:gridCol w:w="1096"/>
        <w:gridCol w:w="1100"/>
      </w:tblGrid>
      <w:tr w:rsidR="0058640C" w:rsidRPr="0058640C" w:rsidTr="00A32680">
        <w:tc>
          <w:tcPr>
            <w:tcW w:w="9576" w:type="dxa"/>
            <w:gridSpan w:val="8"/>
          </w:tcPr>
          <w:p w:rsidR="00055DD3" w:rsidRPr="0058640C" w:rsidRDefault="00055DD3" w:rsidP="00A54AF1">
            <w:pPr>
              <w:jc w:val="both"/>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Planning Applications 2014-2018</w:t>
            </w:r>
          </w:p>
        </w:tc>
      </w:tr>
      <w:tr w:rsidR="0058640C" w:rsidRPr="0058640C" w:rsidTr="000E5619">
        <w:tc>
          <w:tcPr>
            <w:tcW w:w="1605" w:type="dxa"/>
            <w:vAlign w:val="center"/>
          </w:tcPr>
          <w:p w:rsidR="00055DD3" w:rsidRPr="0058640C" w:rsidRDefault="00055DD3" w:rsidP="001F7B5B">
            <w:pPr>
              <w:jc w:val="center"/>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Year</w:t>
            </w:r>
          </w:p>
        </w:tc>
        <w:tc>
          <w:tcPr>
            <w:tcW w:w="1197" w:type="dxa"/>
            <w:vAlign w:val="center"/>
          </w:tcPr>
          <w:p w:rsidR="00055DD3" w:rsidRPr="0058640C" w:rsidRDefault="00055DD3" w:rsidP="001F7B5B">
            <w:pPr>
              <w:jc w:val="center"/>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Consent</w:t>
            </w:r>
          </w:p>
        </w:tc>
        <w:tc>
          <w:tcPr>
            <w:tcW w:w="1305" w:type="dxa"/>
            <w:vAlign w:val="center"/>
          </w:tcPr>
          <w:p w:rsidR="00055DD3" w:rsidRPr="0058640C" w:rsidRDefault="00055DD3" w:rsidP="001F7B5B">
            <w:pPr>
              <w:jc w:val="center"/>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Minor Variance</w:t>
            </w:r>
          </w:p>
        </w:tc>
        <w:tc>
          <w:tcPr>
            <w:tcW w:w="1077" w:type="dxa"/>
            <w:vAlign w:val="center"/>
          </w:tcPr>
          <w:p w:rsidR="00055DD3" w:rsidRPr="0058640C" w:rsidRDefault="00055DD3" w:rsidP="001F7B5B">
            <w:pPr>
              <w:jc w:val="center"/>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ZBA</w:t>
            </w:r>
          </w:p>
        </w:tc>
        <w:tc>
          <w:tcPr>
            <w:tcW w:w="1080" w:type="dxa"/>
            <w:vAlign w:val="center"/>
          </w:tcPr>
          <w:p w:rsidR="00055DD3" w:rsidRPr="0058640C" w:rsidRDefault="00055DD3" w:rsidP="001F7B5B">
            <w:pPr>
              <w:jc w:val="center"/>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OPA</w:t>
            </w:r>
          </w:p>
        </w:tc>
        <w:tc>
          <w:tcPr>
            <w:tcW w:w="1116" w:type="dxa"/>
            <w:vAlign w:val="center"/>
          </w:tcPr>
          <w:p w:rsidR="00055DD3" w:rsidRPr="0058640C" w:rsidRDefault="00055DD3" w:rsidP="001F7B5B">
            <w:pPr>
              <w:jc w:val="center"/>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Plan of Sub./ Condo.</w:t>
            </w:r>
          </w:p>
        </w:tc>
        <w:tc>
          <w:tcPr>
            <w:tcW w:w="1096" w:type="dxa"/>
            <w:vAlign w:val="center"/>
          </w:tcPr>
          <w:p w:rsidR="00055DD3" w:rsidRPr="0058640C" w:rsidRDefault="00055DD3" w:rsidP="001F7B5B">
            <w:pPr>
              <w:jc w:val="center"/>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Other</w:t>
            </w:r>
          </w:p>
        </w:tc>
        <w:tc>
          <w:tcPr>
            <w:tcW w:w="1100" w:type="dxa"/>
            <w:vAlign w:val="center"/>
          </w:tcPr>
          <w:p w:rsidR="00055DD3" w:rsidRPr="0058640C" w:rsidRDefault="00055DD3" w:rsidP="001F7B5B">
            <w:pPr>
              <w:jc w:val="center"/>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Totals</w:t>
            </w:r>
          </w:p>
        </w:tc>
      </w:tr>
      <w:tr w:rsidR="0058640C" w:rsidRPr="0058640C" w:rsidTr="000E5619">
        <w:tc>
          <w:tcPr>
            <w:tcW w:w="1605" w:type="dxa"/>
            <w:vAlign w:val="center"/>
          </w:tcPr>
          <w:p w:rsidR="00055DD3" w:rsidRPr="0058640C" w:rsidRDefault="00055DD3" w:rsidP="001F7B5B">
            <w:pPr>
              <w:jc w:val="center"/>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2014</w:t>
            </w:r>
          </w:p>
        </w:tc>
        <w:tc>
          <w:tcPr>
            <w:tcW w:w="1197" w:type="dxa"/>
            <w:vAlign w:val="center"/>
          </w:tcPr>
          <w:p w:rsidR="00055DD3" w:rsidRPr="0058640C" w:rsidRDefault="00983F0F" w:rsidP="001F7B5B">
            <w:pPr>
              <w:jc w:val="right"/>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0</w:t>
            </w:r>
          </w:p>
        </w:tc>
        <w:tc>
          <w:tcPr>
            <w:tcW w:w="1305" w:type="dxa"/>
            <w:vAlign w:val="center"/>
          </w:tcPr>
          <w:p w:rsidR="00055DD3" w:rsidRPr="0058640C" w:rsidRDefault="00CC00FC"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077"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080"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116"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n/a</w:t>
            </w:r>
          </w:p>
        </w:tc>
        <w:tc>
          <w:tcPr>
            <w:tcW w:w="1096" w:type="dxa"/>
            <w:vAlign w:val="center"/>
          </w:tcPr>
          <w:p w:rsidR="00055DD3" w:rsidRPr="0058640C" w:rsidRDefault="001F7B5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100" w:type="dxa"/>
            <w:vAlign w:val="center"/>
          </w:tcPr>
          <w:p w:rsidR="00055DD3" w:rsidRPr="0058640C" w:rsidRDefault="001F7B5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r>
      <w:tr w:rsidR="0058640C" w:rsidRPr="0058640C" w:rsidTr="000E5619">
        <w:tc>
          <w:tcPr>
            <w:tcW w:w="1605" w:type="dxa"/>
            <w:vAlign w:val="center"/>
          </w:tcPr>
          <w:p w:rsidR="00055DD3" w:rsidRPr="0058640C" w:rsidRDefault="00055DD3" w:rsidP="001F7B5B">
            <w:pPr>
              <w:jc w:val="center"/>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2015</w:t>
            </w:r>
          </w:p>
        </w:tc>
        <w:tc>
          <w:tcPr>
            <w:tcW w:w="1197" w:type="dxa"/>
            <w:vAlign w:val="center"/>
          </w:tcPr>
          <w:p w:rsidR="00055DD3" w:rsidRPr="0058640C" w:rsidRDefault="00983F0F" w:rsidP="001F7B5B">
            <w:pPr>
              <w:jc w:val="right"/>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0</w:t>
            </w:r>
          </w:p>
        </w:tc>
        <w:tc>
          <w:tcPr>
            <w:tcW w:w="1305" w:type="dxa"/>
            <w:vAlign w:val="center"/>
          </w:tcPr>
          <w:p w:rsidR="00055DD3" w:rsidRPr="0058640C" w:rsidRDefault="00CC00FC"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1</w:t>
            </w:r>
          </w:p>
        </w:tc>
        <w:tc>
          <w:tcPr>
            <w:tcW w:w="1077"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080"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1</w:t>
            </w:r>
          </w:p>
        </w:tc>
        <w:tc>
          <w:tcPr>
            <w:tcW w:w="1116"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n/a</w:t>
            </w:r>
          </w:p>
        </w:tc>
        <w:tc>
          <w:tcPr>
            <w:tcW w:w="1096" w:type="dxa"/>
            <w:vAlign w:val="center"/>
          </w:tcPr>
          <w:p w:rsidR="00055DD3" w:rsidRPr="0058640C" w:rsidRDefault="001F7B5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100" w:type="dxa"/>
            <w:vAlign w:val="center"/>
          </w:tcPr>
          <w:p w:rsidR="00055DD3" w:rsidRPr="0058640C" w:rsidRDefault="001F7B5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2</w:t>
            </w:r>
          </w:p>
        </w:tc>
      </w:tr>
      <w:tr w:rsidR="0058640C" w:rsidRPr="0058640C" w:rsidTr="000E5619">
        <w:tc>
          <w:tcPr>
            <w:tcW w:w="1605" w:type="dxa"/>
            <w:vAlign w:val="center"/>
          </w:tcPr>
          <w:p w:rsidR="00055DD3" w:rsidRPr="0058640C" w:rsidRDefault="00055DD3" w:rsidP="001F7B5B">
            <w:pPr>
              <w:jc w:val="center"/>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2016</w:t>
            </w:r>
          </w:p>
        </w:tc>
        <w:tc>
          <w:tcPr>
            <w:tcW w:w="1197" w:type="dxa"/>
            <w:vAlign w:val="center"/>
          </w:tcPr>
          <w:p w:rsidR="00055DD3" w:rsidRPr="0058640C" w:rsidRDefault="00983F0F" w:rsidP="001F7B5B">
            <w:pPr>
              <w:jc w:val="right"/>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0</w:t>
            </w:r>
          </w:p>
        </w:tc>
        <w:tc>
          <w:tcPr>
            <w:tcW w:w="1305" w:type="dxa"/>
            <w:vAlign w:val="center"/>
          </w:tcPr>
          <w:p w:rsidR="00055DD3" w:rsidRPr="0058640C" w:rsidRDefault="00CC00FC"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3</w:t>
            </w:r>
          </w:p>
        </w:tc>
        <w:tc>
          <w:tcPr>
            <w:tcW w:w="1077"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1</w:t>
            </w:r>
          </w:p>
        </w:tc>
        <w:tc>
          <w:tcPr>
            <w:tcW w:w="1080"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116"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096" w:type="dxa"/>
            <w:vAlign w:val="center"/>
          </w:tcPr>
          <w:p w:rsidR="00055DD3" w:rsidRPr="0058640C" w:rsidRDefault="001F7B5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100" w:type="dxa"/>
            <w:vAlign w:val="center"/>
          </w:tcPr>
          <w:p w:rsidR="00055DD3" w:rsidRPr="0058640C" w:rsidRDefault="001F7B5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3</w:t>
            </w:r>
          </w:p>
        </w:tc>
      </w:tr>
      <w:tr w:rsidR="0058640C" w:rsidRPr="0058640C" w:rsidTr="000E5619">
        <w:tc>
          <w:tcPr>
            <w:tcW w:w="1605" w:type="dxa"/>
            <w:vAlign w:val="center"/>
          </w:tcPr>
          <w:p w:rsidR="00055DD3" w:rsidRPr="0058640C" w:rsidRDefault="00055DD3" w:rsidP="001F7B5B">
            <w:pPr>
              <w:jc w:val="center"/>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2017</w:t>
            </w:r>
          </w:p>
        </w:tc>
        <w:tc>
          <w:tcPr>
            <w:tcW w:w="1197" w:type="dxa"/>
            <w:vAlign w:val="center"/>
          </w:tcPr>
          <w:p w:rsidR="00055DD3" w:rsidRPr="0058640C" w:rsidRDefault="00983F0F" w:rsidP="001F7B5B">
            <w:pPr>
              <w:jc w:val="right"/>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0</w:t>
            </w:r>
          </w:p>
        </w:tc>
        <w:tc>
          <w:tcPr>
            <w:tcW w:w="1305" w:type="dxa"/>
            <w:vAlign w:val="center"/>
          </w:tcPr>
          <w:p w:rsidR="00055DD3" w:rsidRPr="0058640C" w:rsidRDefault="00CC00FC"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077"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080"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116"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096" w:type="dxa"/>
            <w:vAlign w:val="center"/>
          </w:tcPr>
          <w:p w:rsidR="00055DD3" w:rsidRPr="0058640C" w:rsidRDefault="001F7B5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100" w:type="dxa"/>
            <w:vAlign w:val="center"/>
          </w:tcPr>
          <w:p w:rsidR="00055DD3" w:rsidRPr="0058640C" w:rsidRDefault="001F7B5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r>
      <w:tr w:rsidR="00055DD3" w:rsidRPr="0058640C" w:rsidTr="000E5619">
        <w:tc>
          <w:tcPr>
            <w:tcW w:w="1605" w:type="dxa"/>
            <w:vAlign w:val="center"/>
          </w:tcPr>
          <w:p w:rsidR="00055DD3" w:rsidRPr="0058640C" w:rsidRDefault="00055DD3" w:rsidP="001F7B5B">
            <w:pPr>
              <w:jc w:val="center"/>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2018</w:t>
            </w:r>
          </w:p>
        </w:tc>
        <w:tc>
          <w:tcPr>
            <w:tcW w:w="1197" w:type="dxa"/>
            <w:vAlign w:val="center"/>
          </w:tcPr>
          <w:p w:rsidR="00055DD3" w:rsidRPr="0058640C" w:rsidRDefault="00983F0F" w:rsidP="001F7B5B">
            <w:pPr>
              <w:jc w:val="right"/>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0</w:t>
            </w:r>
          </w:p>
        </w:tc>
        <w:tc>
          <w:tcPr>
            <w:tcW w:w="1305" w:type="dxa"/>
            <w:vAlign w:val="center"/>
          </w:tcPr>
          <w:p w:rsidR="00055DD3" w:rsidRPr="0058640C" w:rsidRDefault="00CC00FC"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077"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2</w:t>
            </w:r>
          </w:p>
        </w:tc>
        <w:tc>
          <w:tcPr>
            <w:tcW w:w="1080"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116" w:type="dxa"/>
            <w:vAlign w:val="center"/>
          </w:tcPr>
          <w:p w:rsidR="00055DD3" w:rsidRPr="0058640C" w:rsidRDefault="002771C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096" w:type="dxa"/>
            <w:vAlign w:val="center"/>
          </w:tcPr>
          <w:p w:rsidR="00055DD3" w:rsidRPr="0058640C" w:rsidRDefault="001F7B5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0</w:t>
            </w:r>
          </w:p>
        </w:tc>
        <w:tc>
          <w:tcPr>
            <w:tcW w:w="1100" w:type="dxa"/>
            <w:vAlign w:val="center"/>
          </w:tcPr>
          <w:p w:rsidR="00055DD3" w:rsidRPr="0058640C" w:rsidRDefault="001F7B5B" w:rsidP="001F7B5B">
            <w:pPr>
              <w:jc w:val="right"/>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2</w:t>
            </w:r>
          </w:p>
        </w:tc>
      </w:tr>
      <w:bookmarkEnd w:id="2"/>
    </w:tbl>
    <w:p w:rsidR="00A54AF1" w:rsidRPr="0058640C" w:rsidRDefault="00A54AF1" w:rsidP="00A54AF1">
      <w:pPr>
        <w:spacing w:line="240" w:lineRule="auto"/>
        <w:jc w:val="both"/>
        <w:rPr>
          <w:rFonts w:ascii="Times New Roman" w:eastAsia="Times New Roman" w:hAnsi="Times New Roman" w:cs="Times New Roman"/>
          <w:b/>
          <w:bCs/>
          <w:color w:val="000000" w:themeColor="text1"/>
          <w:sz w:val="28"/>
        </w:rPr>
      </w:pPr>
    </w:p>
    <w:p w:rsidR="00DF1E7A" w:rsidRPr="0058640C" w:rsidRDefault="00DF1E7A" w:rsidP="00A54AF1">
      <w:pPr>
        <w:spacing w:line="240" w:lineRule="auto"/>
        <w:jc w:val="both"/>
        <w:rPr>
          <w:rFonts w:ascii="Times New Roman" w:eastAsia="Times New Roman" w:hAnsi="Times New Roman" w:cs="Times New Roman"/>
          <w:b/>
          <w:bCs/>
          <w:color w:val="000000" w:themeColor="text1"/>
          <w:sz w:val="28"/>
        </w:rPr>
      </w:pPr>
    </w:p>
    <w:p w:rsidR="00DF1E7A" w:rsidRPr="0058640C" w:rsidRDefault="00DF1E7A" w:rsidP="00A54AF1">
      <w:pPr>
        <w:spacing w:line="240" w:lineRule="auto"/>
        <w:jc w:val="both"/>
        <w:rPr>
          <w:rFonts w:ascii="Times New Roman" w:eastAsia="Times New Roman" w:hAnsi="Times New Roman" w:cs="Times New Roman"/>
          <w:b/>
          <w:bCs/>
          <w:color w:val="000000" w:themeColor="text1"/>
          <w:sz w:val="28"/>
        </w:rPr>
      </w:pPr>
    </w:p>
    <w:p w:rsidR="004C5BC8" w:rsidRPr="00043493" w:rsidRDefault="00120EBD" w:rsidP="00FD4680">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000000" w:themeColor="text1"/>
          <w:sz w:val="32"/>
        </w:rPr>
      </w:pPr>
      <w:bookmarkStart w:id="3" w:name="_Toc536035946"/>
      <w:r w:rsidRPr="00043493">
        <w:rPr>
          <w:rFonts w:ascii="Times New Roman" w:eastAsia="Times New Roman" w:hAnsi="Times New Roman" w:cs="Times New Roman"/>
          <w:color w:val="000000" w:themeColor="text1"/>
          <w:sz w:val="32"/>
        </w:rPr>
        <w:t>OBJECTIVES</w:t>
      </w:r>
      <w:bookmarkEnd w:id="3"/>
    </w:p>
    <w:p w:rsidR="004C5BC8" w:rsidRPr="0058640C" w:rsidRDefault="004C5BC8" w:rsidP="00FD4680">
      <w:pPr>
        <w:spacing w:after="0" w:line="240" w:lineRule="auto"/>
        <w:jc w:val="both"/>
        <w:rPr>
          <w:rFonts w:ascii="Times New Roman" w:eastAsia="Times New Roman" w:hAnsi="Times New Roman" w:cs="Times New Roman"/>
          <w:b/>
          <w:bCs/>
          <w:color w:val="000000" w:themeColor="text1"/>
          <w:highlight w:val="yellow"/>
        </w:rPr>
      </w:pPr>
    </w:p>
    <w:p w:rsidR="00346F54" w:rsidRPr="0058640C" w:rsidRDefault="00043493" w:rsidP="006319CB">
      <w:pPr>
        <w:spacing w:line="240" w:lineRule="auto"/>
        <w:jc w:val="both"/>
        <w:rPr>
          <w:rFonts w:ascii="Times New Roman" w:eastAsia="Times New Roman" w:hAnsi="Times New Roman" w:cs="Times New Roman"/>
          <w:b/>
          <w:bCs/>
          <w:color w:val="000000" w:themeColor="text1"/>
          <w:sz w:val="28"/>
        </w:rPr>
      </w:pPr>
      <w:r w:rsidRPr="00043493">
        <w:rPr>
          <w:rFonts w:ascii="Times New Roman" w:eastAsia="Times New Roman" w:hAnsi="Times New Roman" w:cs="Times New Roman"/>
          <w:b/>
          <w:bCs/>
          <w:color w:val="000000" w:themeColor="text1"/>
          <w:sz w:val="28"/>
        </w:rPr>
        <w:t>2.1</w:t>
      </w:r>
      <w:r w:rsidRPr="00043493">
        <w:rPr>
          <w:rFonts w:ascii="Times New Roman" w:eastAsia="Times New Roman" w:hAnsi="Times New Roman" w:cs="Times New Roman"/>
          <w:b/>
          <w:bCs/>
          <w:color w:val="000000" w:themeColor="text1"/>
          <w:sz w:val="28"/>
        </w:rPr>
        <w:tab/>
      </w:r>
      <w:r w:rsidR="00120EBD" w:rsidRPr="00043493">
        <w:rPr>
          <w:rFonts w:ascii="Times New Roman" w:eastAsia="Times New Roman" w:hAnsi="Times New Roman" w:cs="Times New Roman"/>
          <w:b/>
          <w:bCs/>
          <w:color w:val="000000" w:themeColor="text1"/>
          <w:sz w:val="28"/>
        </w:rPr>
        <w:t>General</w:t>
      </w:r>
      <w:r w:rsidR="00594788" w:rsidRPr="00043493">
        <w:rPr>
          <w:rFonts w:ascii="Times New Roman" w:eastAsia="Times New Roman" w:hAnsi="Times New Roman" w:cs="Times New Roman"/>
          <w:b/>
          <w:bCs/>
          <w:color w:val="000000" w:themeColor="text1"/>
          <w:sz w:val="28"/>
        </w:rPr>
        <w:t xml:space="preserve"> Scope</w:t>
      </w:r>
      <w:r w:rsidR="00594788" w:rsidRPr="0058640C">
        <w:rPr>
          <w:rFonts w:ascii="Times New Roman" w:eastAsia="Times New Roman" w:hAnsi="Times New Roman" w:cs="Times New Roman"/>
          <w:b/>
          <w:bCs/>
          <w:color w:val="000000" w:themeColor="text1"/>
          <w:sz w:val="28"/>
        </w:rPr>
        <w:t xml:space="preserve"> of Work</w:t>
      </w:r>
      <w:r w:rsidR="004F152B" w:rsidRPr="0058640C">
        <w:rPr>
          <w:rFonts w:ascii="Times New Roman" w:eastAsia="Times New Roman" w:hAnsi="Times New Roman" w:cs="Times New Roman"/>
          <w:b/>
          <w:bCs/>
          <w:color w:val="000000" w:themeColor="text1"/>
          <w:sz w:val="28"/>
        </w:rPr>
        <w:tab/>
      </w:r>
    </w:p>
    <w:p w:rsidR="00D534B8" w:rsidRPr="0058640C" w:rsidRDefault="00D534B8" w:rsidP="00655AEC">
      <w:pPr>
        <w:autoSpaceDE w:val="0"/>
        <w:autoSpaceDN w:val="0"/>
        <w:adjustRightInd w:val="0"/>
        <w:spacing w:after="0" w:line="240" w:lineRule="auto"/>
        <w:jc w:val="both"/>
        <w:rPr>
          <w:rFonts w:ascii="Arial" w:hAnsi="Arial" w:cs="Arial"/>
          <w:color w:val="000000" w:themeColor="text1"/>
          <w:sz w:val="21"/>
          <w:szCs w:val="21"/>
        </w:rPr>
      </w:pPr>
      <w:r w:rsidRPr="0058640C">
        <w:rPr>
          <w:rFonts w:ascii="Arial" w:hAnsi="Arial" w:cs="Arial"/>
          <w:color w:val="000000" w:themeColor="text1"/>
          <w:sz w:val="21"/>
          <w:szCs w:val="21"/>
        </w:rPr>
        <w:t xml:space="preserve">This RFP is to establish a contract between the Township of Terrace Bay and a </w:t>
      </w:r>
      <w:r w:rsidR="005C1C4B" w:rsidRPr="0058640C">
        <w:rPr>
          <w:rFonts w:ascii="Arial" w:hAnsi="Arial" w:cs="Arial"/>
          <w:color w:val="000000" w:themeColor="text1"/>
          <w:sz w:val="21"/>
          <w:szCs w:val="21"/>
        </w:rPr>
        <w:t xml:space="preserve">qualified </w:t>
      </w:r>
      <w:r w:rsidR="00A7123F">
        <w:rPr>
          <w:rFonts w:ascii="Arial" w:hAnsi="Arial" w:cs="Arial"/>
          <w:color w:val="000000" w:themeColor="text1"/>
          <w:sz w:val="21"/>
          <w:szCs w:val="21"/>
        </w:rPr>
        <w:t xml:space="preserve">Municipal </w:t>
      </w:r>
      <w:r w:rsidRPr="0058640C">
        <w:rPr>
          <w:rFonts w:ascii="Arial" w:hAnsi="Arial" w:cs="Arial"/>
          <w:color w:val="000000" w:themeColor="text1"/>
          <w:sz w:val="21"/>
          <w:szCs w:val="21"/>
        </w:rPr>
        <w:t>Planning Consultant</w:t>
      </w:r>
      <w:r w:rsidR="00A7123F">
        <w:rPr>
          <w:rFonts w:ascii="Arial" w:hAnsi="Arial" w:cs="Arial"/>
          <w:color w:val="000000" w:themeColor="text1"/>
          <w:sz w:val="21"/>
          <w:szCs w:val="21"/>
        </w:rPr>
        <w:t xml:space="preserve"> for</w:t>
      </w:r>
      <w:r w:rsidR="00655AEC" w:rsidRPr="0058640C">
        <w:rPr>
          <w:rFonts w:ascii="Arial" w:hAnsi="Arial" w:cs="Arial"/>
          <w:color w:val="000000" w:themeColor="text1"/>
          <w:sz w:val="21"/>
          <w:szCs w:val="21"/>
        </w:rPr>
        <w:t xml:space="preserve"> the provision of </w:t>
      </w:r>
      <w:r w:rsidR="00A7123F">
        <w:rPr>
          <w:rFonts w:ascii="Arial" w:hAnsi="Arial" w:cs="Arial"/>
          <w:color w:val="000000" w:themeColor="text1"/>
          <w:sz w:val="21"/>
          <w:szCs w:val="21"/>
        </w:rPr>
        <w:t>the S</w:t>
      </w:r>
      <w:r w:rsidR="00655AEC" w:rsidRPr="0058640C">
        <w:rPr>
          <w:rFonts w:ascii="Arial" w:hAnsi="Arial" w:cs="Arial"/>
          <w:color w:val="000000" w:themeColor="text1"/>
          <w:sz w:val="21"/>
          <w:szCs w:val="21"/>
        </w:rPr>
        <w:t xml:space="preserve">ervices on retainer for the Township, in accordance with the standard terms and conditions and specifications contained herein.  </w:t>
      </w:r>
      <w:r w:rsidRPr="0058640C">
        <w:rPr>
          <w:rFonts w:ascii="Arial" w:hAnsi="Arial" w:cs="Arial"/>
          <w:color w:val="000000" w:themeColor="text1"/>
          <w:sz w:val="21"/>
          <w:szCs w:val="21"/>
        </w:rPr>
        <w:t xml:space="preserve">The intent is to define the costs associated with the provision of </w:t>
      </w:r>
      <w:r w:rsidR="00A7123F">
        <w:rPr>
          <w:rFonts w:ascii="Arial" w:hAnsi="Arial" w:cs="Arial"/>
          <w:color w:val="000000" w:themeColor="text1"/>
          <w:sz w:val="21"/>
          <w:szCs w:val="21"/>
        </w:rPr>
        <w:t>the</w:t>
      </w:r>
      <w:r w:rsidRPr="0058640C">
        <w:rPr>
          <w:rFonts w:ascii="Arial" w:hAnsi="Arial" w:cs="Arial"/>
          <w:color w:val="000000" w:themeColor="text1"/>
          <w:sz w:val="21"/>
          <w:szCs w:val="21"/>
        </w:rPr>
        <w:t xml:space="preserve"> </w:t>
      </w:r>
      <w:r w:rsidR="00A7123F">
        <w:rPr>
          <w:rFonts w:ascii="Arial" w:hAnsi="Arial" w:cs="Arial"/>
          <w:color w:val="000000" w:themeColor="text1"/>
          <w:sz w:val="21"/>
          <w:szCs w:val="21"/>
        </w:rPr>
        <w:t>S</w:t>
      </w:r>
      <w:r w:rsidRPr="0058640C">
        <w:rPr>
          <w:rFonts w:ascii="Arial" w:hAnsi="Arial" w:cs="Arial"/>
          <w:color w:val="000000" w:themeColor="text1"/>
          <w:sz w:val="21"/>
          <w:szCs w:val="21"/>
        </w:rPr>
        <w:t xml:space="preserve">ervices for the specified term.  </w:t>
      </w:r>
    </w:p>
    <w:p w:rsidR="00D534B8" w:rsidRPr="0058640C" w:rsidRDefault="00D534B8" w:rsidP="006319CB">
      <w:pPr>
        <w:autoSpaceDE w:val="0"/>
        <w:autoSpaceDN w:val="0"/>
        <w:adjustRightInd w:val="0"/>
        <w:spacing w:after="0" w:line="240" w:lineRule="auto"/>
        <w:jc w:val="both"/>
        <w:rPr>
          <w:rFonts w:ascii="Arial" w:hAnsi="Arial" w:cs="Arial"/>
          <w:color w:val="000000" w:themeColor="text1"/>
          <w:sz w:val="21"/>
          <w:szCs w:val="21"/>
        </w:rPr>
      </w:pPr>
    </w:p>
    <w:p w:rsidR="00AD4B02" w:rsidRPr="0058640C" w:rsidRDefault="008608DB" w:rsidP="006319CB">
      <w:pPr>
        <w:autoSpaceDE w:val="0"/>
        <w:autoSpaceDN w:val="0"/>
        <w:adjustRightInd w:val="0"/>
        <w:spacing w:after="0" w:line="240" w:lineRule="auto"/>
        <w:jc w:val="both"/>
        <w:rPr>
          <w:rFonts w:ascii="Arial" w:hAnsi="Arial" w:cs="Arial"/>
          <w:color w:val="000000" w:themeColor="text1"/>
          <w:sz w:val="21"/>
          <w:szCs w:val="21"/>
        </w:rPr>
      </w:pPr>
      <w:r w:rsidRPr="0058640C">
        <w:rPr>
          <w:rFonts w:ascii="Arial" w:hAnsi="Arial" w:cs="Arial"/>
          <w:color w:val="000000" w:themeColor="text1"/>
          <w:sz w:val="21"/>
          <w:szCs w:val="21"/>
        </w:rPr>
        <w:t xml:space="preserve">Award </w:t>
      </w:r>
      <w:r w:rsidR="00A7123F">
        <w:rPr>
          <w:rFonts w:ascii="Arial" w:hAnsi="Arial" w:cs="Arial"/>
          <w:color w:val="000000" w:themeColor="text1"/>
          <w:sz w:val="21"/>
          <w:szCs w:val="21"/>
        </w:rPr>
        <w:t xml:space="preserve">of the aforementioned contact, if any, </w:t>
      </w:r>
      <w:r w:rsidRPr="0058640C">
        <w:rPr>
          <w:rFonts w:ascii="Arial" w:hAnsi="Arial" w:cs="Arial"/>
          <w:color w:val="000000" w:themeColor="text1"/>
          <w:sz w:val="21"/>
          <w:szCs w:val="21"/>
        </w:rPr>
        <w:t xml:space="preserve">will be </w:t>
      </w:r>
      <w:r w:rsidR="00A7123F">
        <w:rPr>
          <w:rFonts w:ascii="Arial" w:hAnsi="Arial" w:cs="Arial"/>
          <w:color w:val="000000" w:themeColor="text1"/>
          <w:sz w:val="21"/>
          <w:szCs w:val="21"/>
        </w:rPr>
        <w:t xml:space="preserve">at the sole discretion of the Township of Terrace Bay </w:t>
      </w:r>
      <w:r w:rsidRPr="0058640C">
        <w:rPr>
          <w:rFonts w:ascii="Arial" w:hAnsi="Arial" w:cs="Arial"/>
          <w:color w:val="000000" w:themeColor="text1"/>
          <w:sz w:val="21"/>
          <w:szCs w:val="21"/>
        </w:rPr>
        <w:t>based on the most qualified proponent providing the greatest overall</w:t>
      </w:r>
      <w:r w:rsidR="006319CB" w:rsidRPr="0058640C">
        <w:rPr>
          <w:rFonts w:ascii="Arial" w:hAnsi="Arial" w:cs="Arial"/>
          <w:color w:val="000000" w:themeColor="text1"/>
          <w:sz w:val="21"/>
          <w:szCs w:val="21"/>
        </w:rPr>
        <w:t xml:space="preserve"> </w:t>
      </w:r>
      <w:r w:rsidRPr="0058640C">
        <w:rPr>
          <w:rFonts w:ascii="Arial" w:hAnsi="Arial" w:cs="Arial"/>
          <w:color w:val="000000" w:themeColor="text1"/>
          <w:sz w:val="21"/>
          <w:szCs w:val="21"/>
        </w:rPr>
        <w:t xml:space="preserve">benefit to the Municipality while meeting the requirements of </w:t>
      </w:r>
      <w:r w:rsidR="00A7123F">
        <w:rPr>
          <w:rFonts w:ascii="Arial" w:hAnsi="Arial" w:cs="Arial"/>
          <w:color w:val="000000" w:themeColor="text1"/>
          <w:sz w:val="21"/>
          <w:szCs w:val="21"/>
        </w:rPr>
        <w:t>this RFP</w:t>
      </w:r>
      <w:r w:rsidRPr="0058640C">
        <w:rPr>
          <w:rFonts w:ascii="Arial" w:hAnsi="Arial" w:cs="Arial"/>
          <w:color w:val="000000" w:themeColor="text1"/>
          <w:sz w:val="21"/>
          <w:szCs w:val="21"/>
        </w:rPr>
        <w:t>,</w:t>
      </w:r>
      <w:r w:rsidR="006319CB" w:rsidRPr="0058640C">
        <w:rPr>
          <w:rFonts w:ascii="Arial" w:hAnsi="Arial" w:cs="Arial"/>
          <w:color w:val="000000" w:themeColor="text1"/>
          <w:sz w:val="21"/>
          <w:szCs w:val="21"/>
        </w:rPr>
        <w:t xml:space="preserve"> </w:t>
      </w:r>
      <w:r w:rsidRPr="0058640C">
        <w:rPr>
          <w:rFonts w:ascii="Arial" w:hAnsi="Arial" w:cs="Arial"/>
          <w:color w:val="000000" w:themeColor="text1"/>
          <w:sz w:val="21"/>
          <w:szCs w:val="21"/>
        </w:rPr>
        <w:t>but the Proposal selected, if any, will not necessarily be the one offering the lowest</w:t>
      </w:r>
      <w:r w:rsidR="006319CB" w:rsidRPr="0058640C">
        <w:rPr>
          <w:rFonts w:ascii="Arial" w:hAnsi="Arial" w:cs="Arial"/>
          <w:color w:val="000000" w:themeColor="text1"/>
          <w:sz w:val="21"/>
          <w:szCs w:val="21"/>
        </w:rPr>
        <w:t xml:space="preserve"> </w:t>
      </w:r>
      <w:r w:rsidRPr="0058640C">
        <w:rPr>
          <w:rFonts w:ascii="Arial" w:hAnsi="Arial" w:cs="Arial"/>
          <w:color w:val="000000" w:themeColor="text1"/>
          <w:sz w:val="21"/>
          <w:szCs w:val="21"/>
        </w:rPr>
        <w:t xml:space="preserve">price. Pricing is one of </w:t>
      </w:r>
      <w:r w:rsidR="00A7123F">
        <w:rPr>
          <w:rFonts w:ascii="Arial" w:hAnsi="Arial" w:cs="Arial"/>
          <w:color w:val="000000" w:themeColor="text1"/>
          <w:sz w:val="21"/>
          <w:szCs w:val="21"/>
        </w:rPr>
        <w:t>many</w:t>
      </w:r>
      <w:r w:rsidR="00A7123F" w:rsidRPr="0058640C">
        <w:rPr>
          <w:rFonts w:ascii="Arial" w:hAnsi="Arial" w:cs="Arial"/>
          <w:color w:val="000000" w:themeColor="text1"/>
          <w:sz w:val="21"/>
          <w:szCs w:val="21"/>
        </w:rPr>
        <w:t xml:space="preserve"> </w:t>
      </w:r>
      <w:r w:rsidRPr="0058640C">
        <w:rPr>
          <w:rFonts w:ascii="Arial" w:hAnsi="Arial" w:cs="Arial"/>
          <w:color w:val="000000" w:themeColor="text1"/>
          <w:sz w:val="21"/>
          <w:szCs w:val="21"/>
        </w:rPr>
        <w:t xml:space="preserve">factors </w:t>
      </w:r>
      <w:r w:rsidR="00A7123F">
        <w:rPr>
          <w:rFonts w:ascii="Arial" w:hAnsi="Arial" w:cs="Arial"/>
          <w:color w:val="000000" w:themeColor="text1"/>
          <w:sz w:val="21"/>
          <w:szCs w:val="21"/>
        </w:rPr>
        <w:t>the Township will use in</w:t>
      </w:r>
      <w:r w:rsidR="00A7123F" w:rsidRPr="0058640C">
        <w:rPr>
          <w:rFonts w:ascii="Arial" w:hAnsi="Arial" w:cs="Arial"/>
          <w:color w:val="000000" w:themeColor="text1"/>
          <w:sz w:val="21"/>
          <w:szCs w:val="21"/>
        </w:rPr>
        <w:t xml:space="preserve"> </w:t>
      </w:r>
      <w:r w:rsidR="006319CB" w:rsidRPr="0058640C">
        <w:rPr>
          <w:rFonts w:ascii="Arial" w:hAnsi="Arial" w:cs="Arial"/>
          <w:color w:val="000000" w:themeColor="text1"/>
          <w:sz w:val="21"/>
          <w:szCs w:val="21"/>
        </w:rPr>
        <w:t>determining</w:t>
      </w:r>
      <w:r w:rsidRPr="0058640C">
        <w:rPr>
          <w:rFonts w:ascii="Arial" w:hAnsi="Arial" w:cs="Arial"/>
          <w:color w:val="000000" w:themeColor="text1"/>
          <w:sz w:val="21"/>
          <w:szCs w:val="21"/>
        </w:rPr>
        <w:t xml:space="preserve"> the </w:t>
      </w:r>
      <w:r w:rsidR="00A7123F">
        <w:rPr>
          <w:rFonts w:ascii="Arial" w:hAnsi="Arial" w:cs="Arial"/>
          <w:color w:val="000000" w:themeColor="text1"/>
          <w:sz w:val="21"/>
          <w:szCs w:val="21"/>
        </w:rPr>
        <w:t xml:space="preserve">whether a contract is entered into by </w:t>
      </w:r>
      <w:proofErr w:type="spellStart"/>
      <w:r w:rsidR="00A7123F">
        <w:rPr>
          <w:rFonts w:ascii="Arial" w:hAnsi="Arial" w:cs="Arial"/>
          <w:color w:val="000000" w:themeColor="text1"/>
          <w:sz w:val="21"/>
          <w:szCs w:val="21"/>
        </w:rPr>
        <w:t>th</w:t>
      </w:r>
      <w:proofErr w:type="spellEnd"/>
      <w:r w:rsidR="00A7123F">
        <w:rPr>
          <w:rFonts w:ascii="Arial" w:hAnsi="Arial" w:cs="Arial"/>
          <w:color w:val="000000" w:themeColor="text1"/>
          <w:sz w:val="21"/>
          <w:szCs w:val="21"/>
        </w:rPr>
        <w:t xml:space="preserve"> Township for the above note</w:t>
      </w:r>
      <w:r w:rsidR="00252D32">
        <w:rPr>
          <w:rFonts w:ascii="Arial" w:hAnsi="Arial" w:cs="Arial"/>
          <w:color w:val="000000" w:themeColor="text1"/>
          <w:sz w:val="21"/>
          <w:szCs w:val="21"/>
        </w:rPr>
        <w:t>d</w:t>
      </w:r>
      <w:r w:rsidR="00A7123F">
        <w:rPr>
          <w:rFonts w:ascii="Arial" w:hAnsi="Arial" w:cs="Arial"/>
          <w:color w:val="000000" w:themeColor="text1"/>
          <w:sz w:val="21"/>
          <w:szCs w:val="21"/>
        </w:rPr>
        <w:t xml:space="preserve"> services</w:t>
      </w:r>
      <w:r w:rsidRPr="0058640C">
        <w:rPr>
          <w:rFonts w:ascii="Arial" w:hAnsi="Arial" w:cs="Arial"/>
          <w:color w:val="000000" w:themeColor="text1"/>
          <w:sz w:val="21"/>
          <w:szCs w:val="21"/>
        </w:rPr>
        <w:t>.</w:t>
      </w:r>
    </w:p>
    <w:p w:rsidR="00346F54" w:rsidRPr="0058640C" w:rsidRDefault="00346F54" w:rsidP="00FD4680">
      <w:pPr>
        <w:spacing w:after="0" w:line="240" w:lineRule="auto"/>
        <w:jc w:val="both"/>
        <w:rPr>
          <w:rFonts w:ascii="Arial" w:hAnsi="Arial" w:cs="Arial"/>
          <w:color w:val="000000" w:themeColor="text1"/>
          <w:sz w:val="21"/>
          <w:szCs w:val="21"/>
        </w:rPr>
      </w:pPr>
    </w:p>
    <w:p w:rsidR="00655AEC" w:rsidRPr="0058640C" w:rsidRDefault="00A7123F" w:rsidP="00362202">
      <w:pPr>
        <w:autoSpaceDE w:val="0"/>
        <w:autoSpaceDN w:val="0"/>
        <w:adjustRightInd w:val="0"/>
        <w:spacing w:after="0" w:line="240" w:lineRule="auto"/>
        <w:rPr>
          <w:rFonts w:ascii="Arial" w:hAnsi="Arial" w:cs="Arial"/>
          <w:color w:val="000000" w:themeColor="text1"/>
          <w:sz w:val="21"/>
          <w:szCs w:val="21"/>
        </w:rPr>
      </w:pPr>
      <w:r>
        <w:rPr>
          <w:rFonts w:ascii="Arial" w:hAnsi="Arial" w:cs="Arial"/>
          <w:color w:val="000000" w:themeColor="text1"/>
          <w:sz w:val="21"/>
          <w:szCs w:val="21"/>
        </w:rPr>
        <w:t>The</w:t>
      </w:r>
      <w:r w:rsidR="00362202" w:rsidRPr="0058640C">
        <w:rPr>
          <w:rFonts w:ascii="Arial" w:hAnsi="Arial" w:cs="Arial"/>
          <w:color w:val="000000" w:themeColor="text1"/>
          <w:sz w:val="21"/>
          <w:szCs w:val="21"/>
        </w:rPr>
        <w:t xml:space="preserve"> </w:t>
      </w:r>
      <w:r>
        <w:rPr>
          <w:rFonts w:ascii="Arial" w:hAnsi="Arial" w:cs="Arial"/>
          <w:color w:val="000000" w:themeColor="text1"/>
          <w:sz w:val="21"/>
          <w:szCs w:val="21"/>
        </w:rPr>
        <w:t>S</w:t>
      </w:r>
      <w:r w:rsidR="00362202" w:rsidRPr="0058640C">
        <w:rPr>
          <w:rFonts w:ascii="Arial" w:hAnsi="Arial" w:cs="Arial"/>
          <w:color w:val="000000" w:themeColor="text1"/>
          <w:sz w:val="21"/>
          <w:szCs w:val="21"/>
        </w:rPr>
        <w:t xml:space="preserve">ervices </w:t>
      </w:r>
      <w:r w:rsidR="00655AEC" w:rsidRPr="0058640C">
        <w:rPr>
          <w:rFonts w:ascii="Arial" w:hAnsi="Arial" w:cs="Arial"/>
          <w:color w:val="000000" w:themeColor="text1"/>
          <w:sz w:val="21"/>
          <w:szCs w:val="21"/>
        </w:rPr>
        <w:t xml:space="preserve">are being sought </w:t>
      </w:r>
      <w:r w:rsidR="00362202" w:rsidRPr="0058640C">
        <w:rPr>
          <w:rFonts w:ascii="Arial" w:hAnsi="Arial" w:cs="Arial"/>
          <w:color w:val="000000" w:themeColor="text1"/>
          <w:sz w:val="21"/>
          <w:szCs w:val="21"/>
        </w:rPr>
        <w:t>in order to provide opinion and recommendation on various land use planning</w:t>
      </w:r>
      <w:r w:rsidR="00655AEC" w:rsidRPr="0058640C">
        <w:rPr>
          <w:rFonts w:ascii="Arial" w:hAnsi="Arial" w:cs="Arial"/>
          <w:color w:val="000000" w:themeColor="text1"/>
          <w:sz w:val="21"/>
          <w:szCs w:val="21"/>
        </w:rPr>
        <w:t xml:space="preserve">, </w:t>
      </w:r>
      <w:r>
        <w:rPr>
          <w:rFonts w:ascii="Arial" w:hAnsi="Arial" w:cs="Arial"/>
          <w:color w:val="000000" w:themeColor="text1"/>
          <w:sz w:val="21"/>
          <w:szCs w:val="21"/>
        </w:rPr>
        <w:t xml:space="preserve">and </w:t>
      </w:r>
      <w:r w:rsidR="00362202" w:rsidRPr="0058640C">
        <w:rPr>
          <w:rFonts w:ascii="Arial" w:hAnsi="Arial" w:cs="Arial"/>
          <w:color w:val="000000" w:themeColor="text1"/>
          <w:sz w:val="21"/>
          <w:szCs w:val="21"/>
        </w:rPr>
        <w:t>community planning practice areas relating to the Town</w:t>
      </w:r>
      <w:r w:rsidR="00655AEC" w:rsidRPr="0058640C">
        <w:rPr>
          <w:rFonts w:ascii="Arial" w:hAnsi="Arial" w:cs="Arial"/>
          <w:color w:val="000000" w:themeColor="text1"/>
          <w:sz w:val="21"/>
          <w:szCs w:val="21"/>
        </w:rPr>
        <w:t>ship</w:t>
      </w:r>
      <w:r w:rsidR="00362202" w:rsidRPr="0058640C">
        <w:rPr>
          <w:rFonts w:ascii="Arial" w:hAnsi="Arial" w:cs="Arial"/>
          <w:color w:val="000000" w:themeColor="text1"/>
          <w:sz w:val="21"/>
          <w:szCs w:val="21"/>
        </w:rPr>
        <w:t xml:space="preserve">, which include, but are not limited to the following: </w:t>
      </w:r>
    </w:p>
    <w:p w:rsidR="00655AEC" w:rsidRPr="0058640C" w:rsidRDefault="00655AEC" w:rsidP="00362202">
      <w:pPr>
        <w:autoSpaceDE w:val="0"/>
        <w:autoSpaceDN w:val="0"/>
        <w:adjustRightInd w:val="0"/>
        <w:spacing w:after="0" w:line="240" w:lineRule="auto"/>
        <w:rPr>
          <w:rFonts w:ascii="Arial" w:hAnsi="Arial" w:cs="Arial"/>
          <w:color w:val="000000" w:themeColor="text1"/>
          <w:sz w:val="21"/>
          <w:szCs w:val="21"/>
        </w:rPr>
      </w:pPr>
    </w:p>
    <w:p w:rsidR="00FE4B89" w:rsidRDefault="00362202" w:rsidP="00FE4B89">
      <w:pPr>
        <w:pStyle w:val="ListParagraph"/>
        <w:numPr>
          <w:ilvl w:val="0"/>
          <w:numId w:val="41"/>
        </w:numPr>
        <w:spacing w:after="0" w:line="240" w:lineRule="auto"/>
        <w:jc w:val="both"/>
        <w:rPr>
          <w:rFonts w:ascii="Arial" w:hAnsi="Arial" w:cs="Arial"/>
          <w:color w:val="000000" w:themeColor="text1"/>
          <w:sz w:val="21"/>
          <w:szCs w:val="21"/>
        </w:rPr>
      </w:pPr>
      <w:r w:rsidRPr="0058640C">
        <w:rPr>
          <w:rFonts w:ascii="Arial" w:hAnsi="Arial" w:cs="Arial"/>
          <w:color w:val="000000" w:themeColor="text1"/>
          <w:sz w:val="21"/>
          <w:szCs w:val="21"/>
        </w:rPr>
        <w:t>Maintain an accurate understanding of the Town</w:t>
      </w:r>
      <w:r w:rsidR="00655AEC" w:rsidRPr="0058640C">
        <w:rPr>
          <w:rFonts w:ascii="Arial" w:hAnsi="Arial" w:cs="Arial"/>
          <w:color w:val="000000" w:themeColor="text1"/>
          <w:sz w:val="21"/>
          <w:szCs w:val="21"/>
        </w:rPr>
        <w:t>ship’s</w:t>
      </w:r>
      <w:r w:rsidRPr="0058640C">
        <w:rPr>
          <w:rFonts w:ascii="Arial" w:hAnsi="Arial" w:cs="Arial"/>
          <w:color w:val="000000" w:themeColor="text1"/>
          <w:sz w:val="21"/>
          <w:szCs w:val="21"/>
        </w:rPr>
        <w:t xml:space="preserve">; Official Plan, Zoning By-Law and other relevant municipal plans and policies; </w:t>
      </w:r>
    </w:p>
    <w:p w:rsidR="00620049" w:rsidRPr="00FE4B89" w:rsidRDefault="00620049" w:rsidP="00FE4B89">
      <w:pPr>
        <w:pStyle w:val="ListParagraph"/>
        <w:numPr>
          <w:ilvl w:val="0"/>
          <w:numId w:val="41"/>
        </w:numPr>
        <w:spacing w:after="0" w:line="240" w:lineRule="auto"/>
        <w:jc w:val="both"/>
        <w:rPr>
          <w:rFonts w:ascii="Arial" w:hAnsi="Arial" w:cs="Arial"/>
          <w:color w:val="000000" w:themeColor="text1"/>
          <w:sz w:val="21"/>
          <w:szCs w:val="21"/>
        </w:rPr>
      </w:pPr>
      <w:r w:rsidRPr="00490715">
        <w:rPr>
          <w:rFonts w:ascii="Arial" w:hAnsi="Arial" w:cs="Arial"/>
          <w:color w:val="000000" w:themeColor="text1"/>
          <w:sz w:val="21"/>
          <w:szCs w:val="21"/>
        </w:rPr>
        <w:t xml:space="preserve">Provide planning advice/recommendations to Town staff, members of the public and proponents. </w:t>
      </w:r>
    </w:p>
    <w:p w:rsidR="005C1C4B" w:rsidRPr="00490715" w:rsidRDefault="00362202" w:rsidP="00620049">
      <w:pPr>
        <w:pStyle w:val="ListParagraph"/>
        <w:numPr>
          <w:ilvl w:val="0"/>
          <w:numId w:val="41"/>
        </w:numPr>
        <w:spacing w:after="0" w:line="240" w:lineRule="auto"/>
        <w:jc w:val="both"/>
        <w:rPr>
          <w:rFonts w:ascii="Arial" w:hAnsi="Arial" w:cs="Arial"/>
          <w:color w:val="000000" w:themeColor="text1"/>
          <w:sz w:val="21"/>
          <w:szCs w:val="21"/>
        </w:rPr>
      </w:pPr>
      <w:r w:rsidRPr="00620049">
        <w:rPr>
          <w:rFonts w:ascii="Arial" w:hAnsi="Arial" w:cs="Arial"/>
          <w:color w:val="000000" w:themeColor="text1"/>
          <w:sz w:val="21"/>
          <w:szCs w:val="21"/>
        </w:rPr>
        <w:t xml:space="preserve">Review and prepare reports on preliminary and final plans with input from appropriate consultants and/or departments to ensure that timely information is delivered to Council so that they can comply with statutory decision deadlines; </w:t>
      </w:r>
    </w:p>
    <w:p w:rsidR="005C1C4B" w:rsidRPr="0058640C" w:rsidRDefault="00362202" w:rsidP="005C1C4B">
      <w:pPr>
        <w:pStyle w:val="ListParagraph"/>
        <w:numPr>
          <w:ilvl w:val="0"/>
          <w:numId w:val="41"/>
        </w:numPr>
        <w:spacing w:after="0" w:line="240" w:lineRule="auto"/>
        <w:jc w:val="both"/>
        <w:rPr>
          <w:rFonts w:ascii="Arial" w:hAnsi="Arial" w:cs="Arial"/>
          <w:color w:val="000000" w:themeColor="text1"/>
          <w:sz w:val="21"/>
          <w:szCs w:val="21"/>
        </w:rPr>
      </w:pPr>
      <w:r w:rsidRPr="0058640C">
        <w:rPr>
          <w:rFonts w:ascii="Arial" w:hAnsi="Arial" w:cs="Arial"/>
          <w:color w:val="000000" w:themeColor="text1"/>
          <w:sz w:val="21"/>
          <w:szCs w:val="21"/>
        </w:rPr>
        <w:t>Review and prepare reports and make recommendations on Official Plan</w:t>
      </w:r>
      <w:r w:rsidR="00FE4B89">
        <w:rPr>
          <w:rFonts w:ascii="Arial" w:hAnsi="Arial" w:cs="Arial"/>
          <w:color w:val="000000" w:themeColor="text1"/>
          <w:sz w:val="21"/>
          <w:szCs w:val="21"/>
        </w:rPr>
        <w:t xml:space="preserve"> amendments</w:t>
      </w:r>
      <w:r w:rsidRPr="0058640C">
        <w:rPr>
          <w:rFonts w:ascii="Arial" w:hAnsi="Arial" w:cs="Arial"/>
          <w:color w:val="000000" w:themeColor="text1"/>
          <w:sz w:val="21"/>
          <w:szCs w:val="21"/>
        </w:rPr>
        <w:t>, Zoning By-Law</w:t>
      </w:r>
      <w:r w:rsidR="00FE4B89">
        <w:rPr>
          <w:rFonts w:ascii="Arial" w:hAnsi="Arial" w:cs="Arial"/>
          <w:color w:val="000000" w:themeColor="text1"/>
          <w:sz w:val="21"/>
          <w:szCs w:val="21"/>
        </w:rPr>
        <w:t xml:space="preserve"> amendments</w:t>
      </w:r>
      <w:r w:rsidRPr="0058640C">
        <w:rPr>
          <w:rFonts w:ascii="Arial" w:hAnsi="Arial" w:cs="Arial"/>
          <w:color w:val="000000" w:themeColor="text1"/>
          <w:sz w:val="21"/>
          <w:szCs w:val="21"/>
        </w:rPr>
        <w:t xml:space="preserve">, </w:t>
      </w:r>
      <w:r w:rsidR="00F67177" w:rsidRPr="0058640C">
        <w:rPr>
          <w:rFonts w:ascii="Arial" w:hAnsi="Arial" w:cs="Arial"/>
          <w:color w:val="000000" w:themeColor="text1"/>
          <w:sz w:val="21"/>
          <w:szCs w:val="21"/>
        </w:rPr>
        <w:t xml:space="preserve">any </w:t>
      </w:r>
      <w:r w:rsidRPr="0058640C">
        <w:rPr>
          <w:rFonts w:ascii="Arial" w:hAnsi="Arial" w:cs="Arial"/>
          <w:color w:val="000000" w:themeColor="text1"/>
          <w:sz w:val="21"/>
          <w:szCs w:val="21"/>
        </w:rPr>
        <w:t xml:space="preserve">Draft Plan of Subdivision/Condominium </w:t>
      </w:r>
      <w:r w:rsidR="00FE4B89">
        <w:rPr>
          <w:rFonts w:ascii="Arial" w:hAnsi="Arial" w:cs="Arial"/>
          <w:color w:val="000000" w:themeColor="text1"/>
          <w:sz w:val="21"/>
          <w:szCs w:val="21"/>
        </w:rPr>
        <w:t xml:space="preserve">applications; minor variances </w:t>
      </w:r>
      <w:r w:rsidRPr="0058640C">
        <w:rPr>
          <w:rFonts w:ascii="Arial" w:hAnsi="Arial" w:cs="Arial"/>
          <w:color w:val="000000" w:themeColor="text1"/>
          <w:sz w:val="21"/>
          <w:szCs w:val="21"/>
        </w:rPr>
        <w:t xml:space="preserve">and other land use applications; </w:t>
      </w:r>
    </w:p>
    <w:p w:rsidR="005C1C4B" w:rsidRPr="0058640C" w:rsidRDefault="00362202" w:rsidP="005C1C4B">
      <w:pPr>
        <w:pStyle w:val="ListParagraph"/>
        <w:numPr>
          <w:ilvl w:val="0"/>
          <w:numId w:val="41"/>
        </w:numPr>
        <w:spacing w:after="0" w:line="240" w:lineRule="auto"/>
        <w:jc w:val="both"/>
        <w:rPr>
          <w:rFonts w:ascii="Arial" w:hAnsi="Arial" w:cs="Arial"/>
          <w:color w:val="000000" w:themeColor="text1"/>
          <w:sz w:val="21"/>
          <w:szCs w:val="21"/>
        </w:rPr>
      </w:pPr>
      <w:r w:rsidRPr="0058640C">
        <w:rPr>
          <w:rFonts w:ascii="Arial" w:hAnsi="Arial" w:cs="Arial"/>
          <w:color w:val="000000" w:themeColor="text1"/>
          <w:sz w:val="21"/>
          <w:szCs w:val="21"/>
        </w:rPr>
        <w:t>Make appropriate reports and presentations before the Committee of Adjustment</w:t>
      </w:r>
      <w:r w:rsidR="00F67177" w:rsidRPr="0058640C">
        <w:rPr>
          <w:rFonts w:ascii="Arial" w:hAnsi="Arial" w:cs="Arial"/>
          <w:color w:val="000000" w:themeColor="text1"/>
          <w:sz w:val="21"/>
          <w:szCs w:val="21"/>
        </w:rPr>
        <w:t xml:space="preserve"> and </w:t>
      </w:r>
      <w:r w:rsidRPr="0058640C">
        <w:rPr>
          <w:rFonts w:ascii="Arial" w:hAnsi="Arial" w:cs="Arial"/>
          <w:color w:val="000000" w:themeColor="text1"/>
          <w:sz w:val="21"/>
          <w:szCs w:val="21"/>
        </w:rPr>
        <w:t xml:space="preserve">Council as required; </w:t>
      </w:r>
    </w:p>
    <w:p w:rsidR="00FE4B89" w:rsidRDefault="00362202" w:rsidP="00FE4B89">
      <w:pPr>
        <w:pStyle w:val="ListParagraph"/>
        <w:numPr>
          <w:ilvl w:val="0"/>
          <w:numId w:val="41"/>
        </w:numPr>
        <w:spacing w:after="0" w:line="240" w:lineRule="auto"/>
        <w:jc w:val="both"/>
        <w:rPr>
          <w:rFonts w:ascii="Arial" w:hAnsi="Arial" w:cs="Arial"/>
          <w:color w:val="000000" w:themeColor="text1"/>
          <w:sz w:val="21"/>
          <w:szCs w:val="21"/>
        </w:rPr>
      </w:pPr>
      <w:r w:rsidRPr="0058640C">
        <w:rPr>
          <w:rFonts w:ascii="Arial" w:hAnsi="Arial" w:cs="Arial"/>
          <w:color w:val="000000" w:themeColor="text1"/>
          <w:sz w:val="21"/>
          <w:szCs w:val="21"/>
        </w:rPr>
        <w:t xml:space="preserve">Assist Staff and or Council with respect to investigations and violations of zoning by-law or other relevant planning by-laws or policies; </w:t>
      </w:r>
    </w:p>
    <w:p w:rsidR="00FE4B89" w:rsidRPr="00FE4B89" w:rsidRDefault="00FE4B89" w:rsidP="00FE4B89">
      <w:pPr>
        <w:pStyle w:val="ListParagraph"/>
        <w:numPr>
          <w:ilvl w:val="0"/>
          <w:numId w:val="41"/>
        </w:numPr>
        <w:spacing w:after="0" w:line="240" w:lineRule="auto"/>
        <w:jc w:val="both"/>
        <w:rPr>
          <w:rFonts w:ascii="Arial" w:hAnsi="Arial" w:cs="Arial"/>
          <w:color w:val="000000" w:themeColor="text1"/>
          <w:sz w:val="21"/>
          <w:szCs w:val="21"/>
        </w:rPr>
      </w:pPr>
      <w:r w:rsidRPr="00490715">
        <w:rPr>
          <w:rFonts w:ascii="Arial" w:hAnsi="Arial" w:cs="Arial"/>
          <w:color w:val="000000" w:themeColor="text1"/>
          <w:sz w:val="21"/>
          <w:szCs w:val="21"/>
        </w:rPr>
        <w:t xml:space="preserve">Assist staff with the coordination and processing of various land use planning processes; </w:t>
      </w:r>
    </w:p>
    <w:p w:rsidR="00FE4B89" w:rsidRPr="00FE4B89" w:rsidRDefault="00FE4B89" w:rsidP="00FE4B89">
      <w:pPr>
        <w:pStyle w:val="ListParagraph"/>
        <w:numPr>
          <w:ilvl w:val="0"/>
          <w:numId w:val="41"/>
        </w:numPr>
        <w:spacing w:after="0" w:line="240" w:lineRule="auto"/>
        <w:jc w:val="both"/>
        <w:rPr>
          <w:rFonts w:ascii="Arial" w:hAnsi="Arial" w:cs="Arial"/>
          <w:color w:val="000000" w:themeColor="text1"/>
          <w:sz w:val="21"/>
          <w:szCs w:val="21"/>
        </w:rPr>
      </w:pPr>
      <w:r w:rsidRPr="00490715">
        <w:rPr>
          <w:rFonts w:ascii="Arial" w:hAnsi="Arial" w:cs="Arial"/>
          <w:color w:val="000000" w:themeColor="text1"/>
          <w:sz w:val="21"/>
          <w:szCs w:val="21"/>
        </w:rPr>
        <w:t xml:space="preserve"> Represent the Town for litigation and/or OMB hearings, as required; </w:t>
      </w:r>
    </w:p>
    <w:p w:rsidR="00490715" w:rsidRPr="00490715" w:rsidRDefault="00FE4B89" w:rsidP="00490715">
      <w:pPr>
        <w:pStyle w:val="ListParagraph"/>
        <w:numPr>
          <w:ilvl w:val="0"/>
          <w:numId w:val="41"/>
        </w:numPr>
        <w:spacing w:after="0" w:line="240" w:lineRule="auto"/>
        <w:jc w:val="both"/>
        <w:rPr>
          <w:rFonts w:ascii="Arial" w:hAnsi="Arial" w:cs="Arial"/>
          <w:color w:val="000000" w:themeColor="text1"/>
          <w:sz w:val="21"/>
          <w:szCs w:val="21"/>
        </w:rPr>
      </w:pPr>
      <w:r w:rsidRPr="00490715">
        <w:rPr>
          <w:rFonts w:ascii="Arial" w:hAnsi="Arial" w:cs="Arial"/>
          <w:color w:val="000000" w:themeColor="text1"/>
          <w:sz w:val="21"/>
          <w:szCs w:val="21"/>
        </w:rPr>
        <w:t>attend meetings to provide or present information, including but not limited to internal staff meetings; meeting</w:t>
      </w:r>
    </w:p>
    <w:p w:rsidR="005C1C4B" w:rsidRPr="00490715" w:rsidRDefault="00362202" w:rsidP="00490715">
      <w:pPr>
        <w:pStyle w:val="ListParagraph"/>
        <w:numPr>
          <w:ilvl w:val="0"/>
          <w:numId w:val="41"/>
        </w:numPr>
        <w:spacing w:after="0" w:line="240" w:lineRule="auto"/>
        <w:jc w:val="both"/>
        <w:rPr>
          <w:rFonts w:ascii="Arial" w:hAnsi="Arial" w:cs="Arial"/>
          <w:color w:val="000000" w:themeColor="text1"/>
          <w:sz w:val="21"/>
          <w:szCs w:val="21"/>
        </w:rPr>
      </w:pPr>
      <w:r w:rsidRPr="00490715">
        <w:rPr>
          <w:rFonts w:ascii="Arial" w:hAnsi="Arial" w:cs="Arial"/>
          <w:color w:val="000000" w:themeColor="text1"/>
          <w:sz w:val="21"/>
          <w:szCs w:val="21"/>
        </w:rPr>
        <w:t>Represent the Town</w:t>
      </w:r>
      <w:r w:rsidR="00F67177" w:rsidRPr="00490715">
        <w:rPr>
          <w:rFonts w:ascii="Arial" w:hAnsi="Arial" w:cs="Arial"/>
          <w:color w:val="000000" w:themeColor="text1"/>
          <w:sz w:val="21"/>
          <w:szCs w:val="21"/>
        </w:rPr>
        <w:t>ship</w:t>
      </w:r>
      <w:r w:rsidRPr="00490715">
        <w:rPr>
          <w:rFonts w:ascii="Arial" w:hAnsi="Arial" w:cs="Arial"/>
          <w:color w:val="000000" w:themeColor="text1"/>
          <w:sz w:val="21"/>
          <w:szCs w:val="21"/>
        </w:rPr>
        <w:t xml:space="preserve"> to all outside bodies, residents and applicants in a respectful and professional manner. </w:t>
      </w:r>
    </w:p>
    <w:p w:rsidR="00362202" w:rsidRPr="0058640C" w:rsidRDefault="00362202" w:rsidP="005C1C4B">
      <w:pPr>
        <w:pStyle w:val="ListParagraph"/>
        <w:numPr>
          <w:ilvl w:val="0"/>
          <w:numId w:val="41"/>
        </w:numPr>
        <w:spacing w:after="0" w:line="240" w:lineRule="auto"/>
        <w:jc w:val="both"/>
        <w:rPr>
          <w:rFonts w:ascii="Arial" w:hAnsi="Arial" w:cs="Arial"/>
          <w:color w:val="000000" w:themeColor="text1"/>
          <w:sz w:val="21"/>
          <w:szCs w:val="21"/>
        </w:rPr>
      </w:pPr>
      <w:r w:rsidRPr="0058640C">
        <w:rPr>
          <w:rFonts w:ascii="Arial" w:hAnsi="Arial" w:cs="Arial"/>
          <w:color w:val="000000" w:themeColor="text1"/>
          <w:sz w:val="21"/>
          <w:szCs w:val="21"/>
        </w:rPr>
        <w:t>Be knowledgeable of provincial planning legislation as related to Town</w:t>
      </w:r>
      <w:r w:rsidR="00F67177" w:rsidRPr="0058640C">
        <w:rPr>
          <w:rFonts w:ascii="Arial" w:hAnsi="Arial" w:cs="Arial"/>
          <w:color w:val="000000" w:themeColor="text1"/>
          <w:sz w:val="21"/>
          <w:szCs w:val="21"/>
        </w:rPr>
        <w:t>ship</w:t>
      </w:r>
      <w:r w:rsidRPr="0058640C">
        <w:rPr>
          <w:rFonts w:ascii="Arial" w:hAnsi="Arial" w:cs="Arial"/>
          <w:color w:val="000000" w:themeColor="text1"/>
          <w:sz w:val="21"/>
          <w:szCs w:val="21"/>
        </w:rPr>
        <w:t xml:space="preserve"> planning matters. </w:t>
      </w:r>
    </w:p>
    <w:p w:rsidR="00362202" w:rsidRPr="0058640C" w:rsidRDefault="00362202" w:rsidP="00FD4680">
      <w:pPr>
        <w:spacing w:after="0" w:line="240" w:lineRule="auto"/>
        <w:jc w:val="both"/>
        <w:rPr>
          <w:rFonts w:ascii="Times New Roman" w:eastAsia="Times New Roman" w:hAnsi="Times New Roman" w:cs="Times New Roman"/>
          <w:color w:val="000000" w:themeColor="text1"/>
        </w:rPr>
      </w:pPr>
    </w:p>
    <w:p w:rsidR="009F3030" w:rsidRDefault="009F3030" w:rsidP="00FD4680">
      <w:pPr>
        <w:spacing w:after="0"/>
        <w:jc w:val="both"/>
        <w:rPr>
          <w:rFonts w:ascii="Arial" w:hAnsi="Arial" w:cs="Arial"/>
          <w:color w:val="000000" w:themeColor="text1"/>
          <w:sz w:val="21"/>
          <w:szCs w:val="21"/>
        </w:rPr>
      </w:pPr>
    </w:p>
    <w:p w:rsidR="00043493" w:rsidRDefault="00043493" w:rsidP="00FD4680">
      <w:pPr>
        <w:spacing w:after="0"/>
        <w:jc w:val="both"/>
        <w:rPr>
          <w:rFonts w:ascii="Times New Roman" w:eastAsia="Times New Roman" w:hAnsi="Times New Roman" w:cs="Times New Roman"/>
          <w:color w:val="000000" w:themeColor="text1"/>
        </w:rPr>
      </w:pPr>
    </w:p>
    <w:p w:rsidR="00043493" w:rsidRDefault="00043493" w:rsidP="00FD4680">
      <w:pPr>
        <w:spacing w:after="0"/>
        <w:jc w:val="both"/>
        <w:rPr>
          <w:rFonts w:ascii="Times New Roman" w:eastAsia="Times New Roman" w:hAnsi="Times New Roman" w:cs="Times New Roman"/>
          <w:color w:val="000000" w:themeColor="text1"/>
        </w:rPr>
      </w:pPr>
    </w:p>
    <w:p w:rsidR="00043493" w:rsidRDefault="00043493" w:rsidP="00FD4680">
      <w:pPr>
        <w:spacing w:after="0"/>
        <w:jc w:val="both"/>
        <w:rPr>
          <w:rFonts w:ascii="Times New Roman" w:eastAsia="Times New Roman" w:hAnsi="Times New Roman" w:cs="Times New Roman"/>
          <w:color w:val="000000" w:themeColor="text1"/>
        </w:rPr>
      </w:pPr>
    </w:p>
    <w:p w:rsidR="00043493" w:rsidRDefault="00043493" w:rsidP="00FD4680">
      <w:pPr>
        <w:spacing w:after="0"/>
        <w:jc w:val="both"/>
        <w:rPr>
          <w:rFonts w:ascii="Times New Roman" w:eastAsia="Times New Roman" w:hAnsi="Times New Roman" w:cs="Times New Roman"/>
          <w:color w:val="000000" w:themeColor="text1"/>
        </w:rPr>
      </w:pPr>
    </w:p>
    <w:p w:rsidR="00043493" w:rsidRPr="0058640C" w:rsidRDefault="00043493" w:rsidP="00FD4680">
      <w:pPr>
        <w:spacing w:after="0"/>
        <w:jc w:val="both"/>
        <w:rPr>
          <w:rFonts w:ascii="Times New Roman" w:eastAsia="Times New Roman" w:hAnsi="Times New Roman" w:cs="Times New Roman"/>
          <w:color w:val="000000" w:themeColor="text1"/>
        </w:rPr>
      </w:pPr>
    </w:p>
    <w:p w:rsidR="00D50B13" w:rsidRPr="00E1024C" w:rsidRDefault="00D50B13" w:rsidP="00E1024C">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000000" w:themeColor="text1"/>
          <w:sz w:val="32"/>
        </w:rPr>
      </w:pPr>
      <w:bookmarkStart w:id="4" w:name="_Toc536035947"/>
      <w:r w:rsidRPr="00E1024C">
        <w:rPr>
          <w:rFonts w:ascii="Times New Roman" w:eastAsia="Times New Roman" w:hAnsi="Times New Roman" w:cs="Times New Roman"/>
          <w:color w:val="000000" w:themeColor="text1"/>
          <w:sz w:val="32"/>
        </w:rPr>
        <w:lastRenderedPageBreak/>
        <w:t>TERM OF CONTRACT</w:t>
      </w:r>
      <w:bookmarkEnd w:id="4"/>
    </w:p>
    <w:p w:rsidR="007E796B" w:rsidRPr="0058640C" w:rsidRDefault="007E796B" w:rsidP="00FD4680">
      <w:pPr>
        <w:spacing w:after="0"/>
        <w:jc w:val="both"/>
        <w:rPr>
          <w:rFonts w:ascii="Times New Roman" w:eastAsia="Times New Roman" w:hAnsi="Times New Roman" w:cs="Times New Roman"/>
          <w:color w:val="000000" w:themeColor="text1"/>
        </w:rPr>
      </w:pPr>
    </w:p>
    <w:p w:rsidR="00395B30" w:rsidRDefault="00395B30" w:rsidP="00FD4680">
      <w:pPr>
        <w:spacing w:after="0"/>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3.1</w:t>
      </w:r>
      <w:r>
        <w:rPr>
          <w:rFonts w:ascii="Times New Roman" w:eastAsia="Times New Roman" w:hAnsi="Times New Roman" w:cs="Times New Roman"/>
          <w:b/>
          <w:bCs/>
          <w:color w:val="000000" w:themeColor="text1"/>
          <w:sz w:val="28"/>
        </w:rPr>
        <w:tab/>
      </w:r>
      <w:r w:rsidRPr="00395B30">
        <w:rPr>
          <w:rFonts w:ascii="Times New Roman" w:eastAsia="Times New Roman" w:hAnsi="Times New Roman" w:cs="Times New Roman"/>
          <w:b/>
          <w:bCs/>
          <w:color w:val="000000" w:themeColor="text1"/>
          <w:sz w:val="28"/>
        </w:rPr>
        <w:t>Con</w:t>
      </w:r>
      <w:r>
        <w:rPr>
          <w:rFonts w:ascii="Times New Roman" w:eastAsia="Times New Roman" w:hAnsi="Times New Roman" w:cs="Times New Roman"/>
          <w:b/>
          <w:bCs/>
          <w:color w:val="000000" w:themeColor="text1"/>
          <w:sz w:val="28"/>
        </w:rPr>
        <w:t>tract Term and Start Date</w:t>
      </w:r>
    </w:p>
    <w:p w:rsidR="00DA22CA" w:rsidRDefault="00DA22CA" w:rsidP="00DA22CA">
      <w:pPr>
        <w:spacing w:after="0"/>
        <w:rPr>
          <w:rFonts w:ascii="Arial" w:hAnsi="Arial" w:cs="Arial"/>
          <w:color w:val="000000" w:themeColor="text1"/>
          <w:sz w:val="21"/>
          <w:szCs w:val="21"/>
        </w:rPr>
      </w:pPr>
    </w:p>
    <w:p w:rsidR="00DF1E7A" w:rsidRDefault="00A7123F" w:rsidP="00DA22CA">
      <w:pPr>
        <w:spacing w:after="0"/>
        <w:rPr>
          <w:rFonts w:ascii="Arial" w:hAnsi="Arial" w:cs="Arial"/>
          <w:color w:val="000000" w:themeColor="text1"/>
          <w:sz w:val="21"/>
          <w:szCs w:val="21"/>
        </w:rPr>
      </w:pPr>
      <w:r>
        <w:rPr>
          <w:rFonts w:ascii="Arial" w:hAnsi="Arial" w:cs="Arial"/>
          <w:color w:val="000000" w:themeColor="text1"/>
          <w:sz w:val="21"/>
          <w:szCs w:val="21"/>
        </w:rPr>
        <w:t>T</w:t>
      </w:r>
      <w:r w:rsidR="008F3488" w:rsidRPr="00395B30">
        <w:rPr>
          <w:rFonts w:ascii="Arial" w:hAnsi="Arial" w:cs="Arial"/>
          <w:color w:val="000000" w:themeColor="text1"/>
          <w:sz w:val="21"/>
          <w:szCs w:val="21"/>
        </w:rPr>
        <w:t xml:space="preserve">he contract for </w:t>
      </w:r>
      <w:r>
        <w:rPr>
          <w:rFonts w:ascii="Arial" w:hAnsi="Arial" w:cs="Arial"/>
          <w:color w:val="000000" w:themeColor="text1"/>
          <w:sz w:val="21"/>
          <w:szCs w:val="21"/>
        </w:rPr>
        <w:t>S</w:t>
      </w:r>
      <w:r w:rsidR="008F3488" w:rsidRPr="00395B30">
        <w:rPr>
          <w:rFonts w:ascii="Arial" w:hAnsi="Arial" w:cs="Arial"/>
          <w:color w:val="000000" w:themeColor="text1"/>
          <w:sz w:val="21"/>
          <w:szCs w:val="21"/>
        </w:rPr>
        <w:t>ervices</w:t>
      </w:r>
      <w:r>
        <w:rPr>
          <w:rFonts w:ascii="Arial" w:hAnsi="Arial" w:cs="Arial"/>
          <w:color w:val="000000" w:themeColor="text1"/>
          <w:sz w:val="21"/>
          <w:szCs w:val="21"/>
        </w:rPr>
        <w:t>, if any,</w:t>
      </w:r>
      <w:r w:rsidR="008F3488" w:rsidRPr="00395B30">
        <w:rPr>
          <w:rFonts w:ascii="Arial" w:hAnsi="Arial" w:cs="Arial"/>
          <w:color w:val="000000" w:themeColor="text1"/>
          <w:sz w:val="21"/>
          <w:szCs w:val="21"/>
        </w:rPr>
        <w:t xml:space="preserve"> will begin </w:t>
      </w:r>
      <w:r w:rsidR="00E1024C" w:rsidRPr="00395B30">
        <w:rPr>
          <w:rFonts w:ascii="Arial" w:hAnsi="Arial" w:cs="Arial"/>
          <w:color w:val="000000" w:themeColor="text1"/>
          <w:sz w:val="21"/>
          <w:szCs w:val="21"/>
        </w:rPr>
        <w:t>in March 2019</w:t>
      </w:r>
      <w:r w:rsidR="008F3488" w:rsidRPr="00395B30">
        <w:rPr>
          <w:rFonts w:ascii="Arial" w:hAnsi="Arial" w:cs="Arial"/>
          <w:color w:val="000000" w:themeColor="text1"/>
          <w:sz w:val="21"/>
          <w:szCs w:val="21"/>
        </w:rPr>
        <w:t xml:space="preserve"> and will be for a Two (2) year term with a possible extension of two (2) years.</w:t>
      </w:r>
    </w:p>
    <w:p w:rsidR="00A7123F" w:rsidRDefault="00A7123F" w:rsidP="00DA22CA">
      <w:pPr>
        <w:spacing w:after="0"/>
        <w:rPr>
          <w:rFonts w:ascii="Arial" w:hAnsi="Arial" w:cs="Arial"/>
          <w:color w:val="000000" w:themeColor="text1"/>
          <w:sz w:val="21"/>
          <w:szCs w:val="21"/>
        </w:rPr>
      </w:pPr>
    </w:p>
    <w:p w:rsidR="00F62BD7" w:rsidRPr="0058640C" w:rsidRDefault="00120EBD" w:rsidP="00FD4680">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000000" w:themeColor="text1"/>
          <w:sz w:val="32"/>
        </w:rPr>
      </w:pPr>
      <w:bookmarkStart w:id="5" w:name="_Toc536035948"/>
      <w:r w:rsidRPr="0058640C">
        <w:rPr>
          <w:rFonts w:ascii="Times New Roman" w:eastAsia="Times New Roman" w:hAnsi="Times New Roman" w:cs="Times New Roman"/>
          <w:color w:val="000000" w:themeColor="text1"/>
          <w:sz w:val="32"/>
        </w:rPr>
        <w:t>PROPOSAL EVALUATION CRITERIA</w:t>
      </w:r>
      <w:bookmarkEnd w:id="5"/>
    </w:p>
    <w:p w:rsidR="00F62BD7" w:rsidRPr="0058640C" w:rsidRDefault="00F62BD7" w:rsidP="00FD4680">
      <w:pPr>
        <w:spacing w:after="0" w:line="240" w:lineRule="auto"/>
        <w:jc w:val="both"/>
        <w:rPr>
          <w:rFonts w:ascii="Times New Roman" w:eastAsia="Times New Roman" w:hAnsi="Times New Roman" w:cs="Times New Roman"/>
          <w:bCs/>
          <w:color w:val="000000" w:themeColor="text1"/>
        </w:rPr>
      </w:pPr>
    </w:p>
    <w:p w:rsidR="00C23954" w:rsidRPr="0058640C" w:rsidRDefault="00E1024C" w:rsidP="00FD4680">
      <w:pPr>
        <w:spacing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sz w:val="28"/>
        </w:rPr>
        <w:t>4</w:t>
      </w:r>
      <w:r w:rsidR="00C23954" w:rsidRPr="0058640C">
        <w:rPr>
          <w:rFonts w:ascii="Times New Roman" w:eastAsia="Times New Roman" w:hAnsi="Times New Roman" w:cs="Times New Roman"/>
          <w:b/>
          <w:bCs/>
          <w:color w:val="000000" w:themeColor="text1"/>
          <w:sz w:val="28"/>
        </w:rPr>
        <w:t>.</w:t>
      </w:r>
      <w:r w:rsidR="00960D56" w:rsidRPr="0058640C">
        <w:rPr>
          <w:rFonts w:ascii="Times New Roman" w:eastAsia="Times New Roman" w:hAnsi="Times New Roman" w:cs="Times New Roman"/>
          <w:b/>
          <w:bCs/>
          <w:color w:val="000000" w:themeColor="text1"/>
          <w:sz w:val="28"/>
        </w:rPr>
        <w:t>1</w:t>
      </w:r>
      <w:r w:rsidR="00C23954" w:rsidRPr="0058640C">
        <w:rPr>
          <w:rFonts w:ascii="Times New Roman" w:eastAsia="Times New Roman" w:hAnsi="Times New Roman" w:cs="Times New Roman"/>
          <w:b/>
          <w:bCs/>
          <w:color w:val="000000" w:themeColor="text1"/>
          <w:sz w:val="28"/>
        </w:rPr>
        <w:tab/>
        <w:t>Review Committee</w:t>
      </w:r>
    </w:p>
    <w:p w:rsidR="00C23954" w:rsidRPr="00395B30" w:rsidRDefault="00C23954" w:rsidP="00DA22CA">
      <w:pPr>
        <w:spacing w:after="0" w:line="240" w:lineRule="auto"/>
        <w:jc w:val="both"/>
        <w:rPr>
          <w:rFonts w:ascii="Arial" w:hAnsi="Arial" w:cs="Arial"/>
          <w:color w:val="000000" w:themeColor="text1"/>
          <w:sz w:val="21"/>
          <w:szCs w:val="21"/>
        </w:rPr>
      </w:pPr>
      <w:r w:rsidRPr="00395B30">
        <w:rPr>
          <w:rFonts w:ascii="Arial" w:hAnsi="Arial" w:cs="Arial"/>
          <w:color w:val="000000" w:themeColor="text1"/>
          <w:sz w:val="21"/>
          <w:szCs w:val="21"/>
        </w:rPr>
        <w:t xml:space="preserve">The </w:t>
      </w:r>
      <w:r w:rsidR="008239AF" w:rsidRPr="00395B30">
        <w:rPr>
          <w:rFonts w:ascii="Arial" w:hAnsi="Arial" w:cs="Arial"/>
          <w:color w:val="000000" w:themeColor="text1"/>
          <w:sz w:val="21"/>
          <w:szCs w:val="21"/>
        </w:rPr>
        <w:t>CAO/Clerk</w:t>
      </w:r>
      <w:r w:rsidRPr="00395B30">
        <w:rPr>
          <w:rFonts w:ascii="Arial" w:hAnsi="Arial" w:cs="Arial"/>
          <w:color w:val="000000" w:themeColor="text1"/>
          <w:sz w:val="21"/>
          <w:szCs w:val="21"/>
        </w:rPr>
        <w:t xml:space="preserve"> will determine the </w:t>
      </w:r>
      <w:r w:rsidR="008239AF" w:rsidRPr="00395B30">
        <w:rPr>
          <w:rFonts w:ascii="Arial" w:hAnsi="Arial" w:cs="Arial"/>
          <w:color w:val="000000" w:themeColor="text1"/>
          <w:sz w:val="21"/>
          <w:szCs w:val="21"/>
        </w:rPr>
        <w:t xml:space="preserve">which administration </w:t>
      </w:r>
      <w:r w:rsidRPr="00395B30">
        <w:rPr>
          <w:rFonts w:ascii="Arial" w:hAnsi="Arial" w:cs="Arial"/>
          <w:color w:val="000000" w:themeColor="text1"/>
          <w:sz w:val="21"/>
          <w:szCs w:val="21"/>
        </w:rPr>
        <w:t>staff will form part of the review committee and</w:t>
      </w:r>
      <w:r w:rsidR="008239AF" w:rsidRPr="00395B30">
        <w:rPr>
          <w:rFonts w:ascii="Arial" w:hAnsi="Arial" w:cs="Arial"/>
          <w:color w:val="000000" w:themeColor="text1"/>
          <w:sz w:val="21"/>
          <w:szCs w:val="21"/>
        </w:rPr>
        <w:t xml:space="preserve"> Council will appoint no more than (2) two members to</w:t>
      </w:r>
      <w:r w:rsidRPr="00395B30">
        <w:rPr>
          <w:rFonts w:ascii="Arial" w:hAnsi="Arial" w:cs="Arial"/>
          <w:color w:val="000000" w:themeColor="text1"/>
          <w:sz w:val="21"/>
          <w:szCs w:val="21"/>
        </w:rPr>
        <w:t xml:space="preserve"> review submissions</w:t>
      </w:r>
      <w:r w:rsidR="00A7123F">
        <w:rPr>
          <w:rFonts w:ascii="Arial" w:hAnsi="Arial" w:cs="Arial"/>
          <w:color w:val="000000" w:themeColor="text1"/>
          <w:sz w:val="21"/>
          <w:szCs w:val="21"/>
        </w:rPr>
        <w:t xml:space="preserve"> received in response to this RFP</w:t>
      </w:r>
      <w:r w:rsidRPr="00395B30">
        <w:rPr>
          <w:rFonts w:ascii="Arial" w:hAnsi="Arial" w:cs="Arial"/>
          <w:color w:val="000000" w:themeColor="text1"/>
          <w:sz w:val="21"/>
          <w:szCs w:val="21"/>
        </w:rPr>
        <w:t xml:space="preserve">. </w:t>
      </w:r>
      <w:r w:rsidR="008239AF" w:rsidRPr="00395B30">
        <w:rPr>
          <w:rFonts w:ascii="Arial" w:hAnsi="Arial" w:cs="Arial"/>
          <w:color w:val="000000" w:themeColor="text1"/>
          <w:sz w:val="21"/>
          <w:szCs w:val="21"/>
        </w:rPr>
        <w:t xml:space="preserve">Following </w:t>
      </w:r>
      <w:r w:rsidR="00A7123F">
        <w:rPr>
          <w:rFonts w:ascii="Arial" w:hAnsi="Arial" w:cs="Arial"/>
          <w:color w:val="000000" w:themeColor="text1"/>
          <w:sz w:val="21"/>
          <w:szCs w:val="21"/>
        </w:rPr>
        <w:t xml:space="preserve">said </w:t>
      </w:r>
      <w:r w:rsidR="008239AF" w:rsidRPr="00395B30">
        <w:rPr>
          <w:rFonts w:ascii="Arial" w:hAnsi="Arial" w:cs="Arial"/>
          <w:color w:val="000000" w:themeColor="text1"/>
          <w:sz w:val="21"/>
          <w:szCs w:val="21"/>
        </w:rPr>
        <w:t>review</w:t>
      </w:r>
      <w:r w:rsidR="00DE4315" w:rsidRPr="00395B30">
        <w:rPr>
          <w:rFonts w:ascii="Arial" w:hAnsi="Arial" w:cs="Arial"/>
          <w:color w:val="000000" w:themeColor="text1"/>
          <w:sz w:val="21"/>
          <w:szCs w:val="21"/>
        </w:rPr>
        <w:t xml:space="preserve">, </w:t>
      </w:r>
      <w:r w:rsidR="00A7123F">
        <w:rPr>
          <w:rFonts w:ascii="Arial" w:hAnsi="Arial" w:cs="Arial"/>
          <w:color w:val="000000" w:themeColor="text1"/>
          <w:sz w:val="21"/>
          <w:szCs w:val="21"/>
        </w:rPr>
        <w:t>and subject to the Township receiving responses to this RFP that i</w:t>
      </w:r>
      <w:r w:rsidR="00252D32">
        <w:rPr>
          <w:rFonts w:ascii="Arial" w:hAnsi="Arial" w:cs="Arial"/>
          <w:color w:val="000000" w:themeColor="text1"/>
          <w:sz w:val="21"/>
          <w:szCs w:val="21"/>
        </w:rPr>
        <w:t>t</w:t>
      </w:r>
      <w:r w:rsidR="00A7123F">
        <w:rPr>
          <w:rFonts w:ascii="Arial" w:hAnsi="Arial" w:cs="Arial"/>
          <w:color w:val="000000" w:themeColor="text1"/>
          <w:sz w:val="21"/>
          <w:szCs w:val="21"/>
        </w:rPr>
        <w:t xml:space="preserve"> is willing to accept, in its sole discretion, </w:t>
      </w:r>
      <w:r w:rsidR="00DE4315" w:rsidRPr="00395B30">
        <w:rPr>
          <w:rFonts w:ascii="Arial" w:hAnsi="Arial" w:cs="Arial"/>
          <w:color w:val="000000" w:themeColor="text1"/>
          <w:sz w:val="21"/>
          <w:szCs w:val="21"/>
        </w:rPr>
        <w:t>t</w:t>
      </w:r>
      <w:r w:rsidRPr="00395B30">
        <w:rPr>
          <w:rFonts w:ascii="Arial" w:hAnsi="Arial" w:cs="Arial"/>
          <w:color w:val="000000" w:themeColor="text1"/>
          <w:sz w:val="21"/>
          <w:szCs w:val="21"/>
        </w:rPr>
        <w:t>he CAO</w:t>
      </w:r>
      <w:r w:rsidR="008239AF" w:rsidRPr="00395B30">
        <w:rPr>
          <w:rFonts w:ascii="Arial" w:hAnsi="Arial" w:cs="Arial"/>
          <w:color w:val="000000" w:themeColor="text1"/>
          <w:sz w:val="21"/>
          <w:szCs w:val="21"/>
        </w:rPr>
        <w:t>/Clerk</w:t>
      </w:r>
      <w:r w:rsidRPr="00395B30">
        <w:rPr>
          <w:rFonts w:ascii="Arial" w:hAnsi="Arial" w:cs="Arial"/>
          <w:color w:val="000000" w:themeColor="text1"/>
          <w:sz w:val="21"/>
          <w:szCs w:val="21"/>
        </w:rPr>
        <w:t xml:space="preserve"> will prepare a recommendation report to Council with respect to the award </w:t>
      </w:r>
      <w:r w:rsidR="00A7123F">
        <w:rPr>
          <w:rFonts w:ascii="Arial" w:hAnsi="Arial" w:cs="Arial"/>
          <w:color w:val="000000" w:themeColor="text1"/>
          <w:sz w:val="21"/>
          <w:szCs w:val="21"/>
        </w:rPr>
        <w:t xml:space="preserve">of </w:t>
      </w:r>
      <w:r w:rsidRPr="00395B30">
        <w:rPr>
          <w:rFonts w:ascii="Arial" w:hAnsi="Arial" w:cs="Arial"/>
          <w:color w:val="000000" w:themeColor="text1"/>
          <w:sz w:val="21"/>
          <w:szCs w:val="21"/>
        </w:rPr>
        <w:t>the contract</w:t>
      </w:r>
      <w:r w:rsidR="00A7123F">
        <w:rPr>
          <w:rFonts w:ascii="Arial" w:hAnsi="Arial" w:cs="Arial"/>
          <w:color w:val="000000" w:themeColor="text1"/>
          <w:sz w:val="21"/>
          <w:szCs w:val="21"/>
        </w:rPr>
        <w:t xml:space="preserve"> for the Services</w:t>
      </w:r>
      <w:r w:rsidRPr="00395B30">
        <w:rPr>
          <w:rFonts w:ascii="Arial" w:hAnsi="Arial" w:cs="Arial"/>
          <w:color w:val="000000" w:themeColor="text1"/>
          <w:sz w:val="21"/>
          <w:szCs w:val="21"/>
        </w:rPr>
        <w:t>.</w:t>
      </w:r>
    </w:p>
    <w:p w:rsidR="00B541B6" w:rsidRPr="0058640C" w:rsidRDefault="00B541B6" w:rsidP="00FD4680">
      <w:pPr>
        <w:spacing w:line="240" w:lineRule="auto"/>
        <w:jc w:val="both"/>
        <w:rPr>
          <w:rFonts w:ascii="Times New Roman" w:eastAsia="Times New Roman" w:hAnsi="Times New Roman" w:cs="Times New Roman"/>
          <w:b/>
          <w:bCs/>
          <w:color w:val="000000" w:themeColor="text1"/>
          <w:sz w:val="28"/>
        </w:rPr>
      </w:pPr>
    </w:p>
    <w:p w:rsidR="00C23954" w:rsidRPr="0058640C" w:rsidRDefault="00E1024C" w:rsidP="00FD4680">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4</w:t>
      </w:r>
      <w:r w:rsidR="00C23954" w:rsidRPr="0058640C">
        <w:rPr>
          <w:rFonts w:ascii="Times New Roman" w:eastAsia="Times New Roman" w:hAnsi="Times New Roman" w:cs="Times New Roman"/>
          <w:b/>
          <w:bCs/>
          <w:color w:val="000000" w:themeColor="text1"/>
          <w:sz w:val="28"/>
        </w:rPr>
        <w:t>.2</w:t>
      </w:r>
      <w:r w:rsidR="00C23954" w:rsidRPr="0058640C">
        <w:rPr>
          <w:rFonts w:ascii="Times New Roman" w:eastAsia="Times New Roman" w:hAnsi="Times New Roman" w:cs="Times New Roman"/>
          <w:b/>
          <w:bCs/>
          <w:color w:val="000000" w:themeColor="text1"/>
          <w:sz w:val="28"/>
        </w:rPr>
        <w:tab/>
        <w:t>Evaluation Criteria</w:t>
      </w:r>
    </w:p>
    <w:p w:rsidR="00DF1E7A" w:rsidRPr="00CD072A" w:rsidRDefault="00B709E3" w:rsidP="00DA22CA">
      <w:pPr>
        <w:pStyle w:val="NoSpacing"/>
        <w:jc w:val="both"/>
        <w:rPr>
          <w:rFonts w:ascii="Arial" w:hAnsi="Arial" w:cs="Arial"/>
          <w:sz w:val="21"/>
          <w:szCs w:val="21"/>
        </w:rPr>
      </w:pPr>
      <w:r w:rsidRPr="00822086">
        <w:rPr>
          <w:rFonts w:ascii="Arial" w:hAnsi="Arial" w:cs="Arial"/>
          <w:sz w:val="21"/>
          <w:szCs w:val="21"/>
        </w:rPr>
        <w:t>All Proposals will be evaluated by Terrace Bay in its sole discretion</w:t>
      </w:r>
      <w:r w:rsidR="00822086" w:rsidRPr="00822086">
        <w:rPr>
          <w:rFonts w:ascii="Arial" w:hAnsi="Arial" w:cs="Arial"/>
          <w:sz w:val="21"/>
          <w:szCs w:val="21"/>
        </w:rPr>
        <w:t xml:space="preserve"> on the basis of the information</w:t>
      </w:r>
      <w:r w:rsidR="00822086">
        <w:rPr>
          <w:rFonts w:ascii="Arial" w:hAnsi="Arial" w:cs="Arial"/>
          <w:sz w:val="21"/>
          <w:szCs w:val="21"/>
        </w:rPr>
        <w:t xml:space="preserve"> </w:t>
      </w:r>
      <w:r w:rsidR="00822086" w:rsidRPr="00822086">
        <w:rPr>
          <w:rFonts w:ascii="Arial" w:hAnsi="Arial" w:cs="Arial"/>
          <w:sz w:val="21"/>
          <w:szCs w:val="21"/>
        </w:rPr>
        <w:t>provided by the Proponent in its Proposal. Each Proposal will be reviewed to assess</w:t>
      </w:r>
      <w:r w:rsidR="00822086">
        <w:rPr>
          <w:rFonts w:ascii="Arial" w:hAnsi="Arial" w:cs="Arial"/>
          <w:sz w:val="21"/>
          <w:szCs w:val="21"/>
        </w:rPr>
        <w:t xml:space="preserve"> </w:t>
      </w:r>
      <w:r w:rsidR="00822086" w:rsidRPr="00822086">
        <w:rPr>
          <w:rFonts w:ascii="Arial" w:hAnsi="Arial" w:cs="Arial"/>
          <w:sz w:val="21"/>
          <w:szCs w:val="21"/>
        </w:rPr>
        <w:t>compliance with the requirements set out in this RFP. Evaluation results will be the property</w:t>
      </w:r>
      <w:r w:rsidR="00822086">
        <w:rPr>
          <w:rFonts w:ascii="Arial" w:hAnsi="Arial" w:cs="Arial"/>
          <w:sz w:val="21"/>
          <w:szCs w:val="21"/>
        </w:rPr>
        <w:t xml:space="preserve"> </w:t>
      </w:r>
      <w:r w:rsidR="00822086" w:rsidRPr="00822086">
        <w:rPr>
          <w:rFonts w:ascii="Arial" w:hAnsi="Arial" w:cs="Arial"/>
          <w:sz w:val="21"/>
          <w:szCs w:val="21"/>
        </w:rPr>
        <w:t>of the Municipality. The Municipality does not intend to disclose details of the evaluation</w:t>
      </w:r>
      <w:r w:rsidR="00822086">
        <w:rPr>
          <w:rFonts w:ascii="Arial" w:hAnsi="Arial" w:cs="Arial"/>
          <w:sz w:val="21"/>
          <w:szCs w:val="21"/>
        </w:rPr>
        <w:t xml:space="preserve"> </w:t>
      </w:r>
      <w:r w:rsidR="00822086" w:rsidRPr="00822086">
        <w:rPr>
          <w:rFonts w:ascii="Arial" w:hAnsi="Arial" w:cs="Arial"/>
          <w:sz w:val="21"/>
          <w:szCs w:val="21"/>
        </w:rPr>
        <w:t>results under any circumstances.</w:t>
      </w:r>
    </w:p>
    <w:p w:rsidR="00A742F1" w:rsidRDefault="00A742F1" w:rsidP="00FD4680">
      <w:pPr>
        <w:spacing w:after="0" w:line="240" w:lineRule="auto"/>
        <w:jc w:val="both"/>
        <w:rPr>
          <w:rFonts w:ascii="Times New Roman" w:eastAsia="Times New Roman" w:hAnsi="Times New Roman" w:cs="Times New Roman"/>
          <w:bCs/>
          <w:color w:val="000000" w:themeColor="text1"/>
        </w:rPr>
      </w:pPr>
    </w:p>
    <w:p w:rsidR="00FC3165" w:rsidRDefault="00FC3165" w:rsidP="00FD4680">
      <w:pPr>
        <w:spacing w:after="0" w:line="240" w:lineRule="auto"/>
        <w:jc w:val="both"/>
        <w:rPr>
          <w:rFonts w:ascii="Times New Roman" w:eastAsia="Times New Roman" w:hAnsi="Times New Roman" w:cs="Times New Roman"/>
          <w:bCs/>
          <w:color w:val="000000" w:themeColor="text1"/>
        </w:rPr>
      </w:pPr>
    </w:p>
    <w:p w:rsidR="00E92757" w:rsidRPr="003E77BC" w:rsidRDefault="00D77F5D" w:rsidP="003E77BC">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000000" w:themeColor="text1"/>
          <w:sz w:val="32"/>
        </w:rPr>
      </w:pPr>
      <w:bookmarkStart w:id="6" w:name="_Toc536035949"/>
      <w:r w:rsidRPr="003E77BC">
        <w:rPr>
          <w:rFonts w:ascii="Times New Roman" w:eastAsia="Times New Roman" w:hAnsi="Times New Roman" w:cs="Times New Roman"/>
          <w:color w:val="000000" w:themeColor="text1"/>
          <w:sz w:val="32"/>
        </w:rPr>
        <w:t>SUBMISSION FORMAT</w:t>
      </w:r>
      <w:bookmarkEnd w:id="6"/>
      <w:r w:rsidR="00E92757" w:rsidRPr="003E77BC">
        <w:rPr>
          <w:rFonts w:ascii="Times New Roman" w:eastAsia="Times New Roman" w:hAnsi="Times New Roman" w:cs="Times New Roman"/>
          <w:color w:val="000000" w:themeColor="text1"/>
          <w:sz w:val="32"/>
        </w:rPr>
        <w:t xml:space="preserve"> </w:t>
      </w:r>
    </w:p>
    <w:p w:rsidR="00911507" w:rsidRDefault="00911507" w:rsidP="00E92757">
      <w:pPr>
        <w:autoSpaceDE w:val="0"/>
        <w:autoSpaceDN w:val="0"/>
        <w:adjustRightInd w:val="0"/>
        <w:spacing w:after="0" w:line="240" w:lineRule="auto"/>
        <w:rPr>
          <w:rFonts w:ascii="Franklin Gothic Book" w:hAnsi="Franklin Gothic Book" w:cs="Franklin Gothic Book"/>
          <w:color w:val="000000" w:themeColor="text1"/>
          <w:sz w:val="23"/>
          <w:szCs w:val="23"/>
        </w:rPr>
      </w:pPr>
    </w:p>
    <w:p w:rsidR="006D0A91" w:rsidRPr="006D0A91" w:rsidRDefault="00016297" w:rsidP="00E92757">
      <w:pPr>
        <w:autoSpaceDE w:val="0"/>
        <w:autoSpaceDN w:val="0"/>
        <w:adjustRightInd w:val="0"/>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5</w:t>
      </w:r>
      <w:r w:rsidR="006D0A91" w:rsidRPr="006D0A91">
        <w:rPr>
          <w:rFonts w:ascii="Times New Roman" w:eastAsia="Times New Roman" w:hAnsi="Times New Roman" w:cs="Times New Roman"/>
          <w:b/>
          <w:bCs/>
          <w:color w:val="000000" w:themeColor="text1"/>
          <w:sz w:val="28"/>
        </w:rPr>
        <w:t>.1</w:t>
      </w:r>
      <w:r w:rsidR="006D0A91" w:rsidRPr="006D0A91">
        <w:rPr>
          <w:rFonts w:ascii="Times New Roman" w:eastAsia="Times New Roman" w:hAnsi="Times New Roman" w:cs="Times New Roman"/>
          <w:b/>
          <w:bCs/>
          <w:color w:val="000000" w:themeColor="text1"/>
          <w:sz w:val="28"/>
        </w:rPr>
        <w:tab/>
        <w:t>General</w:t>
      </w:r>
    </w:p>
    <w:p w:rsidR="006D0A91" w:rsidRDefault="006D0A91" w:rsidP="00E92757">
      <w:pPr>
        <w:autoSpaceDE w:val="0"/>
        <w:autoSpaceDN w:val="0"/>
        <w:adjustRightInd w:val="0"/>
        <w:spacing w:after="0" w:line="240" w:lineRule="auto"/>
        <w:rPr>
          <w:rFonts w:ascii="Franklin Gothic Book" w:hAnsi="Franklin Gothic Book" w:cs="Franklin Gothic Book"/>
          <w:color w:val="000000" w:themeColor="text1"/>
          <w:sz w:val="23"/>
          <w:szCs w:val="23"/>
        </w:rPr>
      </w:pPr>
    </w:p>
    <w:p w:rsidR="00E92757" w:rsidRPr="00F11683" w:rsidRDefault="00E92757" w:rsidP="00E92757">
      <w:pPr>
        <w:autoSpaceDE w:val="0"/>
        <w:autoSpaceDN w:val="0"/>
        <w:adjustRightInd w:val="0"/>
        <w:spacing w:after="0" w:line="240" w:lineRule="auto"/>
        <w:rPr>
          <w:rFonts w:ascii="Arial" w:hAnsi="Arial" w:cs="Arial"/>
          <w:color w:val="000000" w:themeColor="text1"/>
          <w:sz w:val="21"/>
          <w:szCs w:val="21"/>
        </w:rPr>
      </w:pPr>
      <w:r w:rsidRPr="00F11683">
        <w:rPr>
          <w:rFonts w:ascii="Arial" w:hAnsi="Arial" w:cs="Arial"/>
          <w:color w:val="000000" w:themeColor="text1"/>
          <w:sz w:val="21"/>
          <w:szCs w:val="21"/>
        </w:rPr>
        <w:t xml:space="preserve">Proposal must be </w:t>
      </w:r>
      <w:r w:rsidR="00A7123F">
        <w:rPr>
          <w:rFonts w:ascii="Arial" w:hAnsi="Arial" w:cs="Arial"/>
          <w:color w:val="000000" w:themeColor="text1"/>
          <w:sz w:val="21"/>
          <w:szCs w:val="21"/>
        </w:rPr>
        <w:t>submitted</w:t>
      </w:r>
      <w:r w:rsidRPr="00F11683">
        <w:rPr>
          <w:rFonts w:ascii="Arial" w:hAnsi="Arial" w:cs="Arial"/>
          <w:color w:val="000000" w:themeColor="text1"/>
          <w:sz w:val="21"/>
          <w:szCs w:val="21"/>
        </w:rPr>
        <w:t xml:space="preserve"> in hard copy. All entries shall be clear and legible and made in a non-erasable medium and signed in ink.</w:t>
      </w:r>
      <w:r w:rsidR="00A7123F">
        <w:rPr>
          <w:rFonts w:ascii="Arial" w:hAnsi="Arial" w:cs="Arial"/>
          <w:color w:val="000000" w:themeColor="text1"/>
          <w:sz w:val="21"/>
          <w:szCs w:val="21"/>
        </w:rPr>
        <w:t xml:space="preserve"> </w:t>
      </w:r>
    </w:p>
    <w:p w:rsidR="00911507" w:rsidRPr="00F11683" w:rsidRDefault="00911507" w:rsidP="00E92757">
      <w:pPr>
        <w:autoSpaceDE w:val="0"/>
        <w:autoSpaceDN w:val="0"/>
        <w:adjustRightInd w:val="0"/>
        <w:spacing w:after="0" w:line="240" w:lineRule="auto"/>
        <w:rPr>
          <w:rFonts w:ascii="Arial" w:hAnsi="Arial" w:cs="Arial"/>
          <w:color w:val="000000" w:themeColor="text1"/>
          <w:sz w:val="21"/>
          <w:szCs w:val="21"/>
        </w:rPr>
      </w:pPr>
    </w:p>
    <w:p w:rsidR="00911507" w:rsidRPr="00F11683" w:rsidRDefault="00E557C9" w:rsidP="00E92757">
      <w:pPr>
        <w:autoSpaceDE w:val="0"/>
        <w:autoSpaceDN w:val="0"/>
        <w:adjustRightInd w:val="0"/>
        <w:spacing w:after="0" w:line="240" w:lineRule="auto"/>
        <w:rPr>
          <w:rFonts w:ascii="Arial" w:hAnsi="Arial" w:cs="Arial"/>
          <w:color w:val="000000" w:themeColor="text1"/>
          <w:sz w:val="21"/>
          <w:szCs w:val="21"/>
        </w:rPr>
      </w:pPr>
      <w:r>
        <w:rPr>
          <w:rFonts w:ascii="Arial" w:hAnsi="Arial" w:cs="Arial"/>
          <w:color w:val="000000" w:themeColor="text1"/>
          <w:sz w:val="21"/>
          <w:szCs w:val="21"/>
        </w:rPr>
        <w:t>Prop</w:t>
      </w:r>
      <w:r w:rsidR="00D466D2">
        <w:rPr>
          <w:rFonts w:ascii="Arial" w:hAnsi="Arial" w:cs="Arial"/>
          <w:color w:val="000000" w:themeColor="text1"/>
          <w:sz w:val="21"/>
          <w:szCs w:val="21"/>
        </w:rPr>
        <w:t>o</w:t>
      </w:r>
      <w:r>
        <w:rPr>
          <w:rFonts w:ascii="Arial" w:hAnsi="Arial" w:cs="Arial"/>
          <w:color w:val="000000" w:themeColor="text1"/>
          <w:sz w:val="21"/>
          <w:szCs w:val="21"/>
        </w:rPr>
        <w:t>sals</w:t>
      </w:r>
      <w:r w:rsidRPr="00F11683">
        <w:rPr>
          <w:rFonts w:ascii="Arial" w:hAnsi="Arial" w:cs="Arial"/>
          <w:color w:val="000000" w:themeColor="text1"/>
          <w:sz w:val="21"/>
          <w:szCs w:val="21"/>
        </w:rPr>
        <w:t xml:space="preserve"> </w:t>
      </w:r>
      <w:r w:rsidR="00E92757" w:rsidRPr="00F11683">
        <w:rPr>
          <w:rFonts w:ascii="Arial" w:hAnsi="Arial" w:cs="Arial"/>
          <w:color w:val="000000" w:themeColor="text1"/>
          <w:sz w:val="21"/>
          <w:szCs w:val="21"/>
        </w:rPr>
        <w:t xml:space="preserve">may be mailed, couriered or hand-delivered to the appropriate location. The </w:t>
      </w:r>
      <w:r w:rsidR="00911507" w:rsidRPr="00F11683">
        <w:rPr>
          <w:rFonts w:ascii="Arial" w:hAnsi="Arial" w:cs="Arial"/>
          <w:color w:val="000000" w:themeColor="text1"/>
          <w:sz w:val="21"/>
          <w:szCs w:val="21"/>
        </w:rPr>
        <w:t>Township will</w:t>
      </w:r>
      <w:r w:rsidR="00E92757" w:rsidRPr="00F11683">
        <w:rPr>
          <w:rFonts w:ascii="Arial" w:hAnsi="Arial" w:cs="Arial"/>
          <w:color w:val="000000" w:themeColor="text1"/>
          <w:sz w:val="21"/>
          <w:szCs w:val="21"/>
        </w:rPr>
        <w:t xml:space="preserve"> not accept electronic or digitally transmitted submissions</w:t>
      </w:r>
      <w:r>
        <w:rPr>
          <w:rFonts w:ascii="Arial" w:hAnsi="Arial" w:cs="Arial"/>
          <w:color w:val="000000" w:themeColor="text1"/>
          <w:sz w:val="21"/>
          <w:szCs w:val="21"/>
        </w:rPr>
        <w:t>, which are not also provided in hard copy.</w:t>
      </w:r>
    </w:p>
    <w:p w:rsidR="00911507" w:rsidRPr="00F11683" w:rsidRDefault="00911507" w:rsidP="00E92757">
      <w:pPr>
        <w:autoSpaceDE w:val="0"/>
        <w:autoSpaceDN w:val="0"/>
        <w:adjustRightInd w:val="0"/>
        <w:spacing w:after="0" w:line="240" w:lineRule="auto"/>
        <w:rPr>
          <w:rFonts w:ascii="Arial" w:hAnsi="Arial" w:cs="Arial"/>
          <w:color w:val="000000" w:themeColor="text1"/>
          <w:sz w:val="21"/>
          <w:szCs w:val="21"/>
        </w:rPr>
      </w:pPr>
    </w:p>
    <w:p w:rsidR="00E92757" w:rsidRPr="00F11683" w:rsidRDefault="00E92757" w:rsidP="00E92757">
      <w:pPr>
        <w:autoSpaceDE w:val="0"/>
        <w:autoSpaceDN w:val="0"/>
        <w:adjustRightInd w:val="0"/>
        <w:spacing w:after="0" w:line="240" w:lineRule="auto"/>
        <w:rPr>
          <w:rFonts w:ascii="Arial" w:hAnsi="Arial" w:cs="Arial"/>
          <w:color w:val="000000" w:themeColor="text1"/>
          <w:sz w:val="21"/>
          <w:szCs w:val="21"/>
        </w:rPr>
      </w:pPr>
      <w:r w:rsidRPr="00F11683">
        <w:rPr>
          <w:rFonts w:ascii="Arial" w:hAnsi="Arial" w:cs="Arial"/>
          <w:color w:val="000000" w:themeColor="text1"/>
          <w:sz w:val="21"/>
          <w:szCs w:val="21"/>
        </w:rPr>
        <w:t xml:space="preserve">Proposals must include and repeat the same headings as listed and topic sequence: </w:t>
      </w:r>
    </w:p>
    <w:p w:rsidR="00911507" w:rsidRDefault="00911507" w:rsidP="00E92757">
      <w:pPr>
        <w:autoSpaceDE w:val="0"/>
        <w:autoSpaceDN w:val="0"/>
        <w:adjustRightInd w:val="0"/>
        <w:spacing w:after="0" w:line="240" w:lineRule="auto"/>
        <w:rPr>
          <w:rFonts w:ascii="Franklin Gothic Book" w:hAnsi="Franklin Gothic Book" w:cs="Franklin Gothic Book"/>
          <w:color w:val="000000" w:themeColor="text1"/>
          <w:sz w:val="23"/>
          <w:szCs w:val="23"/>
        </w:rPr>
      </w:pPr>
    </w:p>
    <w:p w:rsidR="006D0A91" w:rsidRDefault="00016297" w:rsidP="00E92757">
      <w:pPr>
        <w:autoSpaceDE w:val="0"/>
        <w:autoSpaceDN w:val="0"/>
        <w:adjustRightInd w:val="0"/>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5</w:t>
      </w:r>
      <w:r w:rsidR="006D0A91">
        <w:rPr>
          <w:rFonts w:ascii="Times New Roman" w:eastAsia="Times New Roman" w:hAnsi="Times New Roman" w:cs="Times New Roman"/>
          <w:b/>
          <w:bCs/>
          <w:color w:val="000000" w:themeColor="text1"/>
          <w:sz w:val="28"/>
        </w:rPr>
        <w:t>.2</w:t>
      </w:r>
      <w:r w:rsidR="006D0A91">
        <w:rPr>
          <w:rFonts w:ascii="Times New Roman" w:eastAsia="Times New Roman" w:hAnsi="Times New Roman" w:cs="Times New Roman"/>
          <w:b/>
          <w:bCs/>
          <w:color w:val="000000" w:themeColor="text1"/>
          <w:sz w:val="28"/>
        </w:rPr>
        <w:tab/>
      </w:r>
      <w:r w:rsidR="00E92757" w:rsidRPr="006D0A91">
        <w:rPr>
          <w:rFonts w:ascii="Times New Roman" w:eastAsia="Times New Roman" w:hAnsi="Times New Roman" w:cs="Times New Roman"/>
          <w:b/>
          <w:bCs/>
          <w:color w:val="000000" w:themeColor="text1"/>
          <w:sz w:val="28"/>
        </w:rPr>
        <w:t xml:space="preserve">Experience, Qualifications, Project Management </w:t>
      </w:r>
    </w:p>
    <w:p w:rsidR="006D0A91" w:rsidRPr="00F11683" w:rsidRDefault="006D0A91" w:rsidP="00E92757">
      <w:pPr>
        <w:autoSpaceDE w:val="0"/>
        <w:autoSpaceDN w:val="0"/>
        <w:adjustRightInd w:val="0"/>
        <w:spacing w:after="0" w:line="240" w:lineRule="auto"/>
        <w:rPr>
          <w:rFonts w:ascii="Arial" w:hAnsi="Arial" w:cs="Arial"/>
          <w:color w:val="000000" w:themeColor="text1"/>
          <w:sz w:val="21"/>
          <w:szCs w:val="21"/>
        </w:rPr>
      </w:pPr>
    </w:p>
    <w:p w:rsidR="006D0A91" w:rsidRPr="00F11683" w:rsidRDefault="00E92757" w:rsidP="006D0A91">
      <w:pPr>
        <w:pStyle w:val="ListParagraph"/>
        <w:numPr>
          <w:ilvl w:val="0"/>
          <w:numId w:val="42"/>
        </w:numPr>
        <w:autoSpaceDE w:val="0"/>
        <w:autoSpaceDN w:val="0"/>
        <w:adjustRightInd w:val="0"/>
        <w:spacing w:after="0" w:line="240" w:lineRule="auto"/>
        <w:ind w:left="360"/>
        <w:jc w:val="both"/>
        <w:rPr>
          <w:rFonts w:ascii="Arial" w:eastAsia="Times New Roman" w:hAnsi="Arial" w:cs="Arial"/>
          <w:b/>
          <w:bCs/>
          <w:color w:val="000000" w:themeColor="text1"/>
          <w:sz w:val="21"/>
          <w:szCs w:val="21"/>
        </w:rPr>
      </w:pPr>
      <w:r w:rsidRPr="00F11683">
        <w:rPr>
          <w:rFonts w:ascii="Arial" w:hAnsi="Arial" w:cs="Arial"/>
          <w:color w:val="000000" w:themeColor="text1"/>
          <w:sz w:val="21"/>
          <w:szCs w:val="21"/>
        </w:rPr>
        <w:t xml:space="preserve">Provide an overview of the company history including past project samples. State the length of existence and types of services offered. Identify the technical details that make the Proponent uniquely qualified for this work. </w:t>
      </w:r>
    </w:p>
    <w:p w:rsidR="006D0A91" w:rsidRPr="00F11683" w:rsidRDefault="006D0A91" w:rsidP="006D0A91">
      <w:pPr>
        <w:pStyle w:val="ListParagraph"/>
        <w:autoSpaceDE w:val="0"/>
        <w:autoSpaceDN w:val="0"/>
        <w:adjustRightInd w:val="0"/>
        <w:spacing w:after="0" w:line="240" w:lineRule="auto"/>
        <w:ind w:left="360"/>
        <w:jc w:val="both"/>
        <w:rPr>
          <w:rFonts w:ascii="Arial" w:eastAsia="Times New Roman" w:hAnsi="Arial" w:cs="Arial"/>
          <w:b/>
          <w:bCs/>
          <w:color w:val="000000" w:themeColor="text1"/>
          <w:sz w:val="21"/>
          <w:szCs w:val="21"/>
        </w:rPr>
      </w:pPr>
    </w:p>
    <w:p w:rsidR="006D0A91" w:rsidRPr="00F11683" w:rsidRDefault="00E92757" w:rsidP="006D0A91">
      <w:pPr>
        <w:pStyle w:val="ListParagraph"/>
        <w:numPr>
          <w:ilvl w:val="0"/>
          <w:numId w:val="42"/>
        </w:numPr>
        <w:autoSpaceDE w:val="0"/>
        <w:autoSpaceDN w:val="0"/>
        <w:adjustRightInd w:val="0"/>
        <w:spacing w:after="0" w:line="240" w:lineRule="auto"/>
        <w:ind w:left="360"/>
        <w:jc w:val="both"/>
        <w:rPr>
          <w:rFonts w:ascii="Arial" w:eastAsia="Times New Roman" w:hAnsi="Arial" w:cs="Arial"/>
          <w:b/>
          <w:bCs/>
          <w:color w:val="000000" w:themeColor="text1"/>
          <w:sz w:val="21"/>
          <w:szCs w:val="21"/>
        </w:rPr>
      </w:pPr>
      <w:r w:rsidRPr="00F11683">
        <w:rPr>
          <w:rFonts w:ascii="Arial" w:hAnsi="Arial" w:cs="Arial"/>
          <w:color w:val="000000" w:themeColor="text1"/>
          <w:sz w:val="21"/>
          <w:szCs w:val="21"/>
        </w:rPr>
        <w:t xml:space="preserve">Information is required of the makeup of staff including skills and qualifications. Identify key individuals that will be working on projects by name and title. Resumes of key personnel to be </w:t>
      </w:r>
      <w:r w:rsidRPr="00F11683">
        <w:rPr>
          <w:rFonts w:ascii="Arial" w:hAnsi="Arial" w:cs="Arial"/>
          <w:color w:val="000000" w:themeColor="text1"/>
          <w:sz w:val="21"/>
          <w:szCs w:val="21"/>
        </w:rPr>
        <w:lastRenderedPageBreak/>
        <w:t>performing planning functions for the Town</w:t>
      </w:r>
      <w:r w:rsidR="00941981" w:rsidRPr="00F11683">
        <w:rPr>
          <w:rFonts w:ascii="Arial" w:hAnsi="Arial" w:cs="Arial"/>
          <w:color w:val="000000" w:themeColor="text1"/>
          <w:sz w:val="21"/>
          <w:szCs w:val="21"/>
        </w:rPr>
        <w:t>ship</w:t>
      </w:r>
      <w:r w:rsidRPr="00F11683">
        <w:rPr>
          <w:rFonts w:ascii="Arial" w:hAnsi="Arial" w:cs="Arial"/>
          <w:color w:val="000000" w:themeColor="text1"/>
          <w:sz w:val="21"/>
          <w:szCs w:val="21"/>
        </w:rPr>
        <w:t xml:space="preserve">, including education and professional certifications should be included. </w:t>
      </w:r>
    </w:p>
    <w:p w:rsidR="006D0A91" w:rsidRPr="00F11683" w:rsidRDefault="006D0A91" w:rsidP="006D0A91">
      <w:pPr>
        <w:pStyle w:val="ListParagraph"/>
        <w:ind w:left="360"/>
        <w:jc w:val="both"/>
        <w:rPr>
          <w:rFonts w:ascii="Arial" w:hAnsi="Arial" w:cs="Arial"/>
          <w:color w:val="000000" w:themeColor="text1"/>
          <w:sz w:val="21"/>
          <w:szCs w:val="21"/>
        </w:rPr>
      </w:pPr>
    </w:p>
    <w:p w:rsidR="006D0A91" w:rsidRPr="00715296" w:rsidRDefault="00E92757" w:rsidP="00715296">
      <w:pPr>
        <w:pStyle w:val="ListParagraph"/>
        <w:numPr>
          <w:ilvl w:val="0"/>
          <w:numId w:val="42"/>
        </w:numPr>
        <w:autoSpaceDE w:val="0"/>
        <w:autoSpaceDN w:val="0"/>
        <w:adjustRightInd w:val="0"/>
        <w:spacing w:after="0" w:line="240" w:lineRule="auto"/>
        <w:ind w:left="360"/>
        <w:jc w:val="both"/>
        <w:rPr>
          <w:rFonts w:ascii="Arial" w:eastAsia="Times New Roman" w:hAnsi="Arial" w:cs="Arial"/>
          <w:b/>
          <w:bCs/>
          <w:color w:val="000000" w:themeColor="text1"/>
          <w:sz w:val="21"/>
          <w:szCs w:val="21"/>
        </w:rPr>
      </w:pPr>
      <w:r w:rsidRPr="00F11683">
        <w:rPr>
          <w:rFonts w:ascii="Arial" w:hAnsi="Arial" w:cs="Arial"/>
          <w:color w:val="000000" w:themeColor="text1"/>
          <w:sz w:val="21"/>
          <w:szCs w:val="21"/>
        </w:rPr>
        <w:t xml:space="preserve">Demonstrate experience providing municipal planning services in climates similar to </w:t>
      </w:r>
      <w:r w:rsidR="00941981" w:rsidRPr="00F11683">
        <w:rPr>
          <w:rFonts w:ascii="Arial" w:hAnsi="Arial" w:cs="Arial"/>
          <w:color w:val="000000" w:themeColor="text1"/>
          <w:sz w:val="21"/>
          <w:szCs w:val="21"/>
        </w:rPr>
        <w:t xml:space="preserve">Northern </w:t>
      </w:r>
      <w:r w:rsidRPr="00F11683">
        <w:rPr>
          <w:rFonts w:ascii="Arial" w:hAnsi="Arial" w:cs="Arial"/>
          <w:color w:val="000000" w:themeColor="text1"/>
          <w:sz w:val="21"/>
          <w:szCs w:val="21"/>
        </w:rPr>
        <w:t xml:space="preserve">Ontario. </w:t>
      </w:r>
    </w:p>
    <w:p w:rsidR="00715296" w:rsidRPr="00715296" w:rsidRDefault="00715296" w:rsidP="00715296">
      <w:pPr>
        <w:autoSpaceDE w:val="0"/>
        <w:autoSpaceDN w:val="0"/>
        <w:adjustRightInd w:val="0"/>
        <w:spacing w:after="0" w:line="240" w:lineRule="auto"/>
        <w:jc w:val="both"/>
        <w:rPr>
          <w:rFonts w:ascii="Arial" w:eastAsia="Times New Roman" w:hAnsi="Arial" w:cs="Arial"/>
          <w:b/>
          <w:bCs/>
          <w:color w:val="000000" w:themeColor="text1"/>
          <w:sz w:val="21"/>
          <w:szCs w:val="21"/>
        </w:rPr>
      </w:pPr>
    </w:p>
    <w:p w:rsidR="00941981" w:rsidRDefault="00016297" w:rsidP="00E92757">
      <w:pPr>
        <w:autoSpaceDE w:val="0"/>
        <w:autoSpaceDN w:val="0"/>
        <w:adjustRightInd w:val="0"/>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5</w:t>
      </w:r>
      <w:r w:rsidR="006D0A91">
        <w:rPr>
          <w:rFonts w:ascii="Times New Roman" w:eastAsia="Times New Roman" w:hAnsi="Times New Roman" w:cs="Times New Roman"/>
          <w:b/>
          <w:bCs/>
          <w:color w:val="000000" w:themeColor="text1"/>
          <w:sz w:val="28"/>
        </w:rPr>
        <w:t>.3</w:t>
      </w:r>
      <w:r w:rsidR="006D0A91">
        <w:rPr>
          <w:rFonts w:ascii="Times New Roman" w:eastAsia="Times New Roman" w:hAnsi="Times New Roman" w:cs="Times New Roman"/>
          <w:b/>
          <w:bCs/>
          <w:color w:val="000000" w:themeColor="text1"/>
          <w:sz w:val="28"/>
        </w:rPr>
        <w:tab/>
      </w:r>
      <w:r w:rsidR="00E92757" w:rsidRPr="006D0A91">
        <w:rPr>
          <w:rFonts w:ascii="Times New Roman" w:eastAsia="Times New Roman" w:hAnsi="Times New Roman" w:cs="Times New Roman"/>
          <w:b/>
          <w:bCs/>
          <w:color w:val="000000" w:themeColor="text1"/>
          <w:sz w:val="28"/>
        </w:rPr>
        <w:t xml:space="preserve">Budget and Cost </w:t>
      </w:r>
    </w:p>
    <w:p w:rsidR="00C13504" w:rsidRDefault="00C13504" w:rsidP="00C13504">
      <w:pPr>
        <w:pStyle w:val="ListParagraph"/>
        <w:autoSpaceDE w:val="0"/>
        <w:autoSpaceDN w:val="0"/>
        <w:adjustRightInd w:val="0"/>
        <w:spacing w:after="0" w:line="240" w:lineRule="auto"/>
        <w:ind w:left="360"/>
        <w:jc w:val="both"/>
        <w:rPr>
          <w:rFonts w:ascii="Arial" w:hAnsi="Arial" w:cs="Arial"/>
          <w:color w:val="000000" w:themeColor="text1"/>
          <w:sz w:val="21"/>
          <w:szCs w:val="21"/>
        </w:rPr>
      </w:pPr>
    </w:p>
    <w:p w:rsidR="00941981" w:rsidRPr="00F11683" w:rsidRDefault="00E92757" w:rsidP="00E92757">
      <w:pPr>
        <w:pStyle w:val="ListParagraph"/>
        <w:numPr>
          <w:ilvl w:val="0"/>
          <w:numId w:val="44"/>
        </w:numPr>
        <w:autoSpaceDE w:val="0"/>
        <w:autoSpaceDN w:val="0"/>
        <w:adjustRightInd w:val="0"/>
        <w:spacing w:after="0" w:line="240" w:lineRule="auto"/>
        <w:jc w:val="both"/>
        <w:rPr>
          <w:rFonts w:ascii="Arial" w:hAnsi="Arial" w:cs="Arial"/>
          <w:color w:val="000000" w:themeColor="text1"/>
          <w:sz w:val="21"/>
          <w:szCs w:val="21"/>
        </w:rPr>
      </w:pPr>
      <w:r w:rsidRPr="00F11683">
        <w:rPr>
          <w:rFonts w:ascii="Arial" w:hAnsi="Arial" w:cs="Arial"/>
          <w:color w:val="000000" w:themeColor="text1"/>
          <w:sz w:val="21"/>
          <w:szCs w:val="21"/>
        </w:rPr>
        <w:t>Each proposal should include an outline of the fee structure, including hourly rates for senior members, junior members, and all other employees whose services may be billed to the Town</w:t>
      </w:r>
      <w:r w:rsidR="00F11683" w:rsidRPr="00F11683">
        <w:rPr>
          <w:rFonts w:ascii="Arial" w:hAnsi="Arial" w:cs="Arial"/>
          <w:color w:val="000000" w:themeColor="text1"/>
          <w:sz w:val="21"/>
          <w:szCs w:val="21"/>
        </w:rPr>
        <w:t>ship</w:t>
      </w:r>
      <w:r w:rsidRPr="00F11683">
        <w:rPr>
          <w:rFonts w:ascii="Arial" w:hAnsi="Arial" w:cs="Arial"/>
          <w:color w:val="000000" w:themeColor="text1"/>
          <w:sz w:val="21"/>
          <w:szCs w:val="21"/>
        </w:rPr>
        <w:t xml:space="preserve">. Charges for specific services or disbursements are to be identified. In the description of the fee structure please indicate both in-house (municipal) rates for each staff member that may be working on each file, in addition to standard rates for recoverable fees for each member of the firm, where applicable. Fees, rates and costs are to remain fixed for the term of the agreement </w:t>
      </w:r>
      <w:r w:rsidR="00941981" w:rsidRPr="00F11683">
        <w:rPr>
          <w:rFonts w:ascii="Arial" w:hAnsi="Arial" w:cs="Arial"/>
          <w:color w:val="000000" w:themeColor="text1"/>
          <w:sz w:val="21"/>
          <w:szCs w:val="21"/>
        </w:rPr>
        <w:t>(</w:t>
      </w:r>
      <w:r w:rsidRPr="00F11683">
        <w:rPr>
          <w:rFonts w:ascii="Arial" w:hAnsi="Arial" w:cs="Arial"/>
          <w:color w:val="000000" w:themeColor="text1"/>
          <w:sz w:val="21"/>
          <w:szCs w:val="21"/>
        </w:rPr>
        <w:t xml:space="preserve">two (2) years). </w:t>
      </w:r>
    </w:p>
    <w:p w:rsidR="00941981" w:rsidRPr="00F11683" w:rsidRDefault="00941981" w:rsidP="00941981">
      <w:pPr>
        <w:pStyle w:val="ListParagraph"/>
        <w:autoSpaceDE w:val="0"/>
        <w:autoSpaceDN w:val="0"/>
        <w:adjustRightInd w:val="0"/>
        <w:spacing w:after="0" w:line="240" w:lineRule="auto"/>
        <w:ind w:left="360"/>
        <w:jc w:val="both"/>
        <w:rPr>
          <w:rFonts w:ascii="Arial" w:hAnsi="Arial" w:cs="Arial"/>
          <w:color w:val="000000" w:themeColor="text1"/>
          <w:sz w:val="21"/>
          <w:szCs w:val="21"/>
        </w:rPr>
      </w:pPr>
    </w:p>
    <w:p w:rsidR="00941981" w:rsidRPr="00F11683" w:rsidRDefault="00E557C9" w:rsidP="00E92757">
      <w:pPr>
        <w:pStyle w:val="ListParagraph"/>
        <w:numPr>
          <w:ilvl w:val="0"/>
          <w:numId w:val="44"/>
        </w:numPr>
        <w:autoSpaceDE w:val="0"/>
        <w:autoSpaceDN w:val="0"/>
        <w:adjustRightInd w:val="0"/>
        <w:spacing w:after="0" w:line="240" w:lineRule="auto"/>
        <w:jc w:val="both"/>
        <w:rPr>
          <w:rFonts w:ascii="Arial" w:hAnsi="Arial" w:cs="Arial"/>
          <w:color w:val="000000" w:themeColor="text1"/>
          <w:sz w:val="21"/>
          <w:szCs w:val="21"/>
        </w:rPr>
      </w:pPr>
      <w:r>
        <w:rPr>
          <w:rFonts w:ascii="Arial" w:hAnsi="Arial" w:cs="Arial"/>
          <w:color w:val="000000" w:themeColor="text1"/>
          <w:sz w:val="21"/>
          <w:szCs w:val="21"/>
        </w:rPr>
        <w:t>P</w:t>
      </w:r>
      <w:r w:rsidR="00E92757" w:rsidRPr="00F11683">
        <w:rPr>
          <w:rFonts w:ascii="Arial" w:hAnsi="Arial" w:cs="Arial"/>
          <w:color w:val="000000" w:themeColor="text1"/>
          <w:sz w:val="21"/>
          <w:szCs w:val="21"/>
        </w:rPr>
        <w:t xml:space="preserve">lease identify whether the firm will charge for travel time to the Municipal Office (or other relevant locations), and if so, provide details of what rates will apply in these circumstances. </w:t>
      </w:r>
    </w:p>
    <w:p w:rsidR="00941981" w:rsidRPr="00F11683" w:rsidRDefault="00941981" w:rsidP="00941981">
      <w:pPr>
        <w:pStyle w:val="ListParagraph"/>
        <w:rPr>
          <w:rFonts w:ascii="Arial" w:hAnsi="Arial" w:cs="Arial"/>
          <w:color w:val="000000" w:themeColor="text1"/>
          <w:sz w:val="21"/>
          <w:szCs w:val="21"/>
        </w:rPr>
      </w:pPr>
    </w:p>
    <w:p w:rsidR="00E92757" w:rsidRPr="00F11683" w:rsidRDefault="00E92757" w:rsidP="00E92757">
      <w:pPr>
        <w:pStyle w:val="ListParagraph"/>
        <w:numPr>
          <w:ilvl w:val="0"/>
          <w:numId w:val="44"/>
        </w:numPr>
        <w:autoSpaceDE w:val="0"/>
        <w:autoSpaceDN w:val="0"/>
        <w:adjustRightInd w:val="0"/>
        <w:spacing w:after="0" w:line="240" w:lineRule="auto"/>
        <w:jc w:val="both"/>
        <w:rPr>
          <w:rFonts w:ascii="Arial" w:hAnsi="Arial" w:cs="Arial"/>
          <w:color w:val="000000" w:themeColor="text1"/>
          <w:sz w:val="21"/>
          <w:szCs w:val="21"/>
        </w:rPr>
      </w:pPr>
      <w:r w:rsidRPr="00F11683">
        <w:rPr>
          <w:rFonts w:ascii="Arial" w:hAnsi="Arial" w:cs="Arial"/>
          <w:color w:val="000000" w:themeColor="text1"/>
          <w:sz w:val="21"/>
          <w:szCs w:val="21"/>
        </w:rPr>
        <w:t>Please include a description of the method of accounting for time and expenses, as well as</w:t>
      </w:r>
      <w:r w:rsidR="00C13504">
        <w:rPr>
          <w:rFonts w:ascii="Arial" w:hAnsi="Arial" w:cs="Arial"/>
          <w:color w:val="000000" w:themeColor="text1"/>
          <w:sz w:val="21"/>
          <w:szCs w:val="21"/>
        </w:rPr>
        <w:t xml:space="preserve"> </w:t>
      </w:r>
      <w:r w:rsidR="00F11683">
        <w:rPr>
          <w:rFonts w:ascii="Arial" w:hAnsi="Arial" w:cs="Arial"/>
          <w:color w:val="000000" w:themeColor="text1"/>
          <w:sz w:val="21"/>
          <w:szCs w:val="21"/>
        </w:rPr>
        <w:t>preferred schedule</w:t>
      </w:r>
      <w:r w:rsidR="00C13504">
        <w:rPr>
          <w:rFonts w:ascii="Arial" w:hAnsi="Arial" w:cs="Arial"/>
          <w:color w:val="000000" w:themeColor="text1"/>
          <w:sz w:val="21"/>
          <w:szCs w:val="21"/>
        </w:rPr>
        <w:t>(s)</w:t>
      </w:r>
      <w:r w:rsidR="00F11683">
        <w:rPr>
          <w:rFonts w:ascii="Arial" w:hAnsi="Arial" w:cs="Arial"/>
          <w:color w:val="000000" w:themeColor="text1"/>
          <w:sz w:val="21"/>
          <w:szCs w:val="21"/>
        </w:rPr>
        <w:t xml:space="preserve"> and method of payment.</w:t>
      </w:r>
      <w:r w:rsidRPr="00F11683">
        <w:rPr>
          <w:rFonts w:ascii="Arial" w:hAnsi="Arial" w:cs="Arial"/>
          <w:color w:val="000000" w:themeColor="text1"/>
          <w:sz w:val="21"/>
          <w:szCs w:val="21"/>
        </w:rPr>
        <w:t xml:space="preserve"> </w:t>
      </w:r>
    </w:p>
    <w:p w:rsidR="00941981" w:rsidRDefault="00941981" w:rsidP="00E92757">
      <w:pPr>
        <w:autoSpaceDE w:val="0"/>
        <w:autoSpaceDN w:val="0"/>
        <w:adjustRightInd w:val="0"/>
        <w:spacing w:after="0" w:line="240" w:lineRule="auto"/>
        <w:rPr>
          <w:rFonts w:ascii="Times New Roman" w:eastAsia="Times New Roman" w:hAnsi="Times New Roman" w:cs="Times New Roman"/>
          <w:b/>
          <w:bCs/>
          <w:color w:val="000000" w:themeColor="text1"/>
          <w:sz w:val="28"/>
        </w:rPr>
      </w:pPr>
    </w:p>
    <w:p w:rsidR="00E92757" w:rsidRPr="00941981" w:rsidRDefault="00016297" w:rsidP="00E92757">
      <w:pPr>
        <w:autoSpaceDE w:val="0"/>
        <w:autoSpaceDN w:val="0"/>
        <w:adjustRightInd w:val="0"/>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5</w:t>
      </w:r>
      <w:r w:rsidR="00941981">
        <w:rPr>
          <w:rFonts w:ascii="Times New Roman" w:eastAsia="Times New Roman" w:hAnsi="Times New Roman" w:cs="Times New Roman"/>
          <w:b/>
          <w:bCs/>
          <w:color w:val="000000" w:themeColor="text1"/>
          <w:sz w:val="28"/>
        </w:rPr>
        <w:t>.4</w:t>
      </w:r>
      <w:r w:rsidR="00941981">
        <w:rPr>
          <w:rFonts w:ascii="Times New Roman" w:eastAsia="Times New Roman" w:hAnsi="Times New Roman" w:cs="Times New Roman"/>
          <w:b/>
          <w:bCs/>
          <w:color w:val="000000" w:themeColor="text1"/>
          <w:sz w:val="28"/>
        </w:rPr>
        <w:tab/>
      </w:r>
      <w:r w:rsidR="00E92757" w:rsidRPr="00941981">
        <w:rPr>
          <w:rFonts w:ascii="Times New Roman" w:eastAsia="Times New Roman" w:hAnsi="Times New Roman" w:cs="Times New Roman"/>
          <w:b/>
          <w:bCs/>
          <w:color w:val="000000" w:themeColor="text1"/>
          <w:sz w:val="28"/>
        </w:rPr>
        <w:t xml:space="preserve">References </w:t>
      </w:r>
    </w:p>
    <w:p w:rsidR="00581E53" w:rsidRDefault="00581E53" w:rsidP="00581E53">
      <w:pPr>
        <w:pStyle w:val="ListParagraph"/>
        <w:autoSpaceDE w:val="0"/>
        <w:autoSpaceDN w:val="0"/>
        <w:adjustRightInd w:val="0"/>
        <w:spacing w:after="0" w:line="240" w:lineRule="auto"/>
        <w:ind w:left="360"/>
        <w:jc w:val="both"/>
        <w:rPr>
          <w:rFonts w:ascii="Arial" w:hAnsi="Arial" w:cs="Arial"/>
          <w:color w:val="000000" w:themeColor="text1"/>
          <w:sz w:val="21"/>
          <w:szCs w:val="21"/>
        </w:rPr>
      </w:pPr>
    </w:p>
    <w:p w:rsidR="00D232B5" w:rsidRDefault="00E92757" w:rsidP="00E92757">
      <w:pPr>
        <w:pStyle w:val="ListParagraph"/>
        <w:numPr>
          <w:ilvl w:val="0"/>
          <w:numId w:val="45"/>
        </w:numPr>
        <w:autoSpaceDE w:val="0"/>
        <w:autoSpaceDN w:val="0"/>
        <w:adjustRightInd w:val="0"/>
        <w:spacing w:after="0" w:line="240" w:lineRule="auto"/>
        <w:jc w:val="both"/>
        <w:rPr>
          <w:rFonts w:ascii="Arial" w:hAnsi="Arial" w:cs="Arial"/>
          <w:color w:val="000000" w:themeColor="text1"/>
          <w:sz w:val="21"/>
          <w:szCs w:val="21"/>
        </w:rPr>
      </w:pPr>
      <w:r w:rsidRPr="00C13504">
        <w:rPr>
          <w:rFonts w:ascii="Arial" w:hAnsi="Arial" w:cs="Arial"/>
          <w:color w:val="000000" w:themeColor="text1"/>
          <w:sz w:val="21"/>
          <w:szCs w:val="21"/>
        </w:rPr>
        <w:t>A minimum of three references, two of which must be from the Ontario municipal sector. References should refer to recent or current projects or contracts of a similar type, scope and magnitude as that to be undertaken on behalf of the Town</w:t>
      </w:r>
      <w:r w:rsidR="00D232B5">
        <w:rPr>
          <w:rFonts w:ascii="Arial" w:hAnsi="Arial" w:cs="Arial"/>
          <w:color w:val="000000" w:themeColor="text1"/>
          <w:sz w:val="21"/>
          <w:szCs w:val="21"/>
        </w:rPr>
        <w:t>ship</w:t>
      </w:r>
      <w:r w:rsidRPr="00C13504">
        <w:rPr>
          <w:rFonts w:ascii="Arial" w:hAnsi="Arial" w:cs="Arial"/>
          <w:color w:val="000000" w:themeColor="text1"/>
          <w:sz w:val="21"/>
          <w:szCs w:val="21"/>
        </w:rPr>
        <w:t xml:space="preserve">. Each reference should include: the name of the organization/ municipality, a contact name, address and phone number, and a brief description of the work performed, including the duration of the project. The </w:t>
      </w:r>
      <w:r w:rsidR="00C13504">
        <w:rPr>
          <w:rFonts w:ascii="Arial" w:hAnsi="Arial" w:cs="Arial"/>
          <w:color w:val="000000" w:themeColor="text1"/>
          <w:sz w:val="21"/>
          <w:szCs w:val="21"/>
        </w:rPr>
        <w:t>Township of Terrace Bay</w:t>
      </w:r>
      <w:r w:rsidRPr="00C13504">
        <w:rPr>
          <w:rFonts w:ascii="Arial" w:hAnsi="Arial" w:cs="Arial"/>
          <w:color w:val="000000" w:themeColor="text1"/>
          <w:sz w:val="21"/>
          <w:szCs w:val="21"/>
        </w:rPr>
        <w:t xml:space="preserve"> may contact any or </w:t>
      </w:r>
      <w:r w:rsidR="00D232B5" w:rsidRPr="00C13504">
        <w:rPr>
          <w:rFonts w:ascii="Arial" w:hAnsi="Arial" w:cs="Arial"/>
          <w:color w:val="000000" w:themeColor="text1"/>
          <w:sz w:val="21"/>
          <w:szCs w:val="21"/>
        </w:rPr>
        <w:t>all</w:t>
      </w:r>
      <w:r w:rsidRPr="00C13504">
        <w:rPr>
          <w:rFonts w:ascii="Arial" w:hAnsi="Arial" w:cs="Arial"/>
          <w:color w:val="000000" w:themeColor="text1"/>
          <w:sz w:val="21"/>
          <w:szCs w:val="21"/>
        </w:rPr>
        <w:t xml:space="preserve"> the references provided in its evaluation of the proposal. </w:t>
      </w:r>
    </w:p>
    <w:p w:rsidR="00C13504" w:rsidRDefault="00C13504" w:rsidP="00E92757">
      <w:pPr>
        <w:autoSpaceDE w:val="0"/>
        <w:autoSpaceDN w:val="0"/>
        <w:adjustRightInd w:val="0"/>
        <w:spacing w:after="0" w:line="240" w:lineRule="auto"/>
        <w:rPr>
          <w:rFonts w:ascii="Times New Roman" w:eastAsia="Times New Roman" w:hAnsi="Times New Roman" w:cs="Times New Roman"/>
          <w:b/>
          <w:bCs/>
          <w:color w:val="000000" w:themeColor="text1"/>
          <w:sz w:val="28"/>
        </w:rPr>
      </w:pPr>
    </w:p>
    <w:p w:rsidR="00E92757" w:rsidRPr="00C13504" w:rsidRDefault="00016297" w:rsidP="00E92757">
      <w:pPr>
        <w:autoSpaceDE w:val="0"/>
        <w:autoSpaceDN w:val="0"/>
        <w:adjustRightInd w:val="0"/>
        <w:spacing w:after="0" w:line="240" w:lineRule="auto"/>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5</w:t>
      </w:r>
      <w:r w:rsidR="00D232B5">
        <w:rPr>
          <w:rFonts w:ascii="Times New Roman" w:eastAsia="Times New Roman" w:hAnsi="Times New Roman" w:cs="Times New Roman"/>
          <w:b/>
          <w:bCs/>
          <w:color w:val="000000" w:themeColor="text1"/>
          <w:sz w:val="28"/>
        </w:rPr>
        <w:t>.5</w:t>
      </w:r>
      <w:r w:rsidR="00D232B5">
        <w:rPr>
          <w:rFonts w:ascii="Times New Roman" w:eastAsia="Times New Roman" w:hAnsi="Times New Roman" w:cs="Times New Roman"/>
          <w:b/>
          <w:bCs/>
          <w:color w:val="000000" w:themeColor="text1"/>
          <w:sz w:val="28"/>
        </w:rPr>
        <w:tab/>
      </w:r>
      <w:r w:rsidR="00E92757" w:rsidRPr="00C13504">
        <w:rPr>
          <w:rFonts w:ascii="Times New Roman" w:eastAsia="Times New Roman" w:hAnsi="Times New Roman" w:cs="Times New Roman"/>
          <w:b/>
          <w:bCs/>
          <w:color w:val="000000" w:themeColor="text1"/>
          <w:sz w:val="28"/>
        </w:rPr>
        <w:t>S</w:t>
      </w:r>
      <w:r w:rsidR="00D223C9">
        <w:rPr>
          <w:rFonts w:ascii="Times New Roman" w:eastAsia="Times New Roman" w:hAnsi="Times New Roman" w:cs="Times New Roman"/>
          <w:b/>
          <w:bCs/>
          <w:color w:val="000000" w:themeColor="text1"/>
          <w:sz w:val="28"/>
        </w:rPr>
        <w:t>ubmission</w:t>
      </w:r>
      <w:r w:rsidR="00E92757" w:rsidRPr="00C13504">
        <w:rPr>
          <w:rFonts w:ascii="Times New Roman" w:eastAsia="Times New Roman" w:hAnsi="Times New Roman" w:cs="Times New Roman"/>
          <w:b/>
          <w:bCs/>
          <w:color w:val="000000" w:themeColor="text1"/>
          <w:sz w:val="28"/>
        </w:rPr>
        <w:t xml:space="preserve"> </w:t>
      </w:r>
      <w:r w:rsidR="00181A84">
        <w:rPr>
          <w:rFonts w:ascii="Times New Roman" w:eastAsia="Times New Roman" w:hAnsi="Times New Roman" w:cs="Times New Roman"/>
          <w:b/>
          <w:bCs/>
          <w:color w:val="000000" w:themeColor="text1"/>
          <w:sz w:val="28"/>
        </w:rPr>
        <w:t xml:space="preserve">General </w:t>
      </w:r>
      <w:r w:rsidR="00E92757" w:rsidRPr="00C13504">
        <w:rPr>
          <w:rFonts w:ascii="Times New Roman" w:eastAsia="Times New Roman" w:hAnsi="Times New Roman" w:cs="Times New Roman"/>
          <w:b/>
          <w:bCs/>
          <w:color w:val="000000" w:themeColor="text1"/>
          <w:sz w:val="28"/>
        </w:rPr>
        <w:t xml:space="preserve">Conditions </w:t>
      </w:r>
    </w:p>
    <w:p w:rsidR="00581E53" w:rsidRDefault="00581E53" w:rsidP="00581E53">
      <w:pPr>
        <w:pStyle w:val="NoSpacing"/>
        <w:rPr>
          <w:rFonts w:ascii="Arial" w:hAnsi="Arial" w:cs="Arial"/>
          <w:sz w:val="21"/>
          <w:szCs w:val="21"/>
        </w:rPr>
      </w:pPr>
    </w:p>
    <w:p w:rsidR="00581E53" w:rsidRDefault="00581E53" w:rsidP="00581E53">
      <w:pPr>
        <w:pStyle w:val="NoSpacing"/>
        <w:rPr>
          <w:rFonts w:ascii="Arial" w:hAnsi="Arial" w:cs="Arial"/>
          <w:b/>
          <w:sz w:val="21"/>
          <w:szCs w:val="21"/>
        </w:rPr>
      </w:pPr>
      <w:r w:rsidRPr="00D349E2">
        <w:rPr>
          <w:rFonts w:ascii="Arial" w:hAnsi="Arial" w:cs="Arial"/>
          <w:b/>
          <w:sz w:val="21"/>
          <w:szCs w:val="21"/>
        </w:rPr>
        <w:t>1) Disqualification</w:t>
      </w:r>
    </w:p>
    <w:p w:rsidR="00E557C9" w:rsidRPr="00D349E2" w:rsidRDefault="00E557C9" w:rsidP="00581E53">
      <w:pPr>
        <w:pStyle w:val="NoSpacing"/>
        <w:rPr>
          <w:rFonts w:ascii="Arial" w:hAnsi="Arial" w:cs="Arial"/>
          <w:b/>
          <w:sz w:val="21"/>
          <w:szCs w:val="21"/>
        </w:rPr>
      </w:pPr>
    </w:p>
    <w:p w:rsidR="00581E53" w:rsidRPr="00E557C9" w:rsidRDefault="00581E53" w:rsidP="00096CD5">
      <w:pPr>
        <w:pStyle w:val="NoSpacing"/>
        <w:jc w:val="both"/>
        <w:rPr>
          <w:rFonts w:ascii="Arial" w:hAnsi="Arial" w:cs="Arial"/>
          <w:sz w:val="21"/>
          <w:szCs w:val="21"/>
        </w:rPr>
      </w:pPr>
      <w:r w:rsidRPr="00E557C9">
        <w:rPr>
          <w:rFonts w:ascii="Arial" w:hAnsi="Arial" w:cs="Arial"/>
          <w:sz w:val="21"/>
          <w:szCs w:val="21"/>
        </w:rPr>
        <w:t>The</w:t>
      </w:r>
      <w:r w:rsidR="00D349E2" w:rsidRPr="00E557C9">
        <w:rPr>
          <w:rFonts w:ascii="Arial" w:hAnsi="Arial" w:cs="Arial"/>
          <w:sz w:val="21"/>
          <w:szCs w:val="21"/>
        </w:rPr>
        <w:t xml:space="preserve"> Township </w:t>
      </w:r>
      <w:r w:rsidRPr="00E557C9">
        <w:rPr>
          <w:rFonts w:ascii="Arial" w:hAnsi="Arial" w:cs="Arial"/>
          <w:sz w:val="21"/>
          <w:szCs w:val="21"/>
        </w:rPr>
        <w:t xml:space="preserve">reserves the right to reject any or all proposals. Failure of the Proponent to satisfy any term or condition of this RFP may result in the rejection of said Proposal. Further, any incomplete proposals, qualified proposals, proposals not properly signed/dated, proposals received after the closing date/time, proposals completed in pencil, proposals with incomplete calculations, and proposals lacking required information </w:t>
      </w:r>
      <w:r w:rsidR="00E557C9" w:rsidRPr="00E557C9">
        <w:rPr>
          <w:rFonts w:ascii="Arial" w:hAnsi="Arial" w:cs="Arial"/>
          <w:sz w:val="21"/>
          <w:szCs w:val="21"/>
        </w:rPr>
        <w:t xml:space="preserve">may </w:t>
      </w:r>
      <w:r w:rsidRPr="00E557C9">
        <w:rPr>
          <w:rFonts w:ascii="Arial" w:hAnsi="Arial" w:cs="Arial"/>
          <w:sz w:val="21"/>
          <w:szCs w:val="21"/>
        </w:rPr>
        <w:t>be rejected as incomplete.</w:t>
      </w:r>
    </w:p>
    <w:p w:rsidR="00581E53" w:rsidRPr="00E557C9" w:rsidRDefault="00581E53" w:rsidP="00581E53">
      <w:pPr>
        <w:pStyle w:val="NoSpacing"/>
        <w:rPr>
          <w:rFonts w:ascii="Arial" w:hAnsi="Arial" w:cs="Arial"/>
          <w:b/>
          <w:sz w:val="21"/>
          <w:szCs w:val="21"/>
        </w:rPr>
      </w:pPr>
    </w:p>
    <w:p w:rsidR="00581E53" w:rsidRPr="00E557C9" w:rsidRDefault="00581E53" w:rsidP="00581E53">
      <w:pPr>
        <w:pStyle w:val="NoSpacing"/>
        <w:rPr>
          <w:rFonts w:ascii="Arial" w:hAnsi="Arial" w:cs="Arial"/>
          <w:b/>
          <w:sz w:val="21"/>
          <w:szCs w:val="21"/>
        </w:rPr>
      </w:pPr>
      <w:r w:rsidRPr="00E557C9">
        <w:rPr>
          <w:rFonts w:ascii="Arial" w:hAnsi="Arial" w:cs="Arial"/>
          <w:b/>
          <w:sz w:val="21"/>
          <w:szCs w:val="21"/>
        </w:rPr>
        <w:t>2) Examination of Documents</w:t>
      </w:r>
    </w:p>
    <w:p w:rsidR="00E557C9" w:rsidRPr="00E557C9" w:rsidRDefault="00E557C9" w:rsidP="00581E53">
      <w:pPr>
        <w:pStyle w:val="NoSpacing"/>
        <w:rPr>
          <w:rFonts w:ascii="Arial" w:hAnsi="Arial" w:cs="Arial"/>
          <w:b/>
          <w:sz w:val="21"/>
          <w:szCs w:val="21"/>
        </w:rPr>
      </w:pPr>
    </w:p>
    <w:p w:rsidR="00581E53" w:rsidRPr="00E557C9" w:rsidRDefault="00581E53" w:rsidP="00096CD5">
      <w:pPr>
        <w:pStyle w:val="NoSpacing"/>
        <w:jc w:val="both"/>
        <w:rPr>
          <w:rFonts w:ascii="Arial" w:hAnsi="Arial" w:cs="Arial"/>
          <w:sz w:val="21"/>
          <w:szCs w:val="21"/>
        </w:rPr>
      </w:pPr>
      <w:r w:rsidRPr="00E557C9">
        <w:rPr>
          <w:rFonts w:ascii="Arial" w:hAnsi="Arial" w:cs="Arial"/>
          <w:sz w:val="21"/>
          <w:szCs w:val="21"/>
        </w:rPr>
        <w:t>Each Proponent must satisfy himself or herself by a personal study of the RFP</w:t>
      </w:r>
      <w:r w:rsidR="00B93796" w:rsidRPr="00E557C9">
        <w:rPr>
          <w:rFonts w:ascii="Arial" w:hAnsi="Arial" w:cs="Arial"/>
          <w:sz w:val="21"/>
          <w:szCs w:val="21"/>
        </w:rPr>
        <w:t xml:space="preserve"> </w:t>
      </w:r>
      <w:r w:rsidRPr="00E557C9">
        <w:rPr>
          <w:rFonts w:ascii="Arial" w:hAnsi="Arial" w:cs="Arial"/>
          <w:sz w:val="21"/>
          <w:szCs w:val="21"/>
        </w:rPr>
        <w:t>documents, by budgetary calculations, and scope of work, respecting the conditions</w:t>
      </w:r>
      <w:r w:rsidR="00B93796" w:rsidRPr="00E557C9">
        <w:rPr>
          <w:rFonts w:ascii="Arial" w:hAnsi="Arial" w:cs="Arial"/>
          <w:sz w:val="21"/>
          <w:szCs w:val="21"/>
        </w:rPr>
        <w:t xml:space="preserve"> </w:t>
      </w:r>
      <w:r w:rsidRPr="00E557C9">
        <w:rPr>
          <w:rFonts w:ascii="Arial" w:hAnsi="Arial" w:cs="Arial"/>
          <w:sz w:val="21"/>
          <w:szCs w:val="21"/>
        </w:rPr>
        <w:t>existing or likely to exist in connection with the proposed work. There will be no</w:t>
      </w:r>
      <w:r w:rsidR="00B93796" w:rsidRPr="00E557C9">
        <w:rPr>
          <w:rFonts w:ascii="Arial" w:hAnsi="Arial" w:cs="Arial"/>
          <w:sz w:val="21"/>
          <w:szCs w:val="21"/>
        </w:rPr>
        <w:t xml:space="preserve"> </w:t>
      </w:r>
      <w:r w:rsidRPr="00E557C9">
        <w:rPr>
          <w:rFonts w:ascii="Arial" w:hAnsi="Arial" w:cs="Arial"/>
          <w:sz w:val="21"/>
          <w:szCs w:val="21"/>
        </w:rPr>
        <w:t>consideration of any claim, after submission of Proposals, that there is a</w:t>
      </w:r>
      <w:r w:rsidR="00B93796" w:rsidRPr="00E557C9">
        <w:rPr>
          <w:rFonts w:ascii="Arial" w:hAnsi="Arial" w:cs="Arial"/>
          <w:sz w:val="21"/>
          <w:szCs w:val="21"/>
        </w:rPr>
        <w:t xml:space="preserve"> </w:t>
      </w:r>
      <w:r w:rsidRPr="00E557C9">
        <w:rPr>
          <w:rFonts w:ascii="Arial" w:hAnsi="Arial" w:cs="Arial"/>
          <w:sz w:val="21"/>
          <w:szCs w:val="21"/>
        </w:rPr>
        <w:t>misunderstanding with respect to the conditions imposed by this RFP. Prices must</w:t>
      </w:r>
      <w:r w:rsidR="00B93796" w:rsidRPr="00E557C9">
        <w:rPr>
          <w:rFonts w:ascii="Arial" w:hAnsi="Arial" w:cs="Arial"/>
          <w:sz w:val="21"/>
          <w:szCs w:val="21"/>
        </w:rPr>
        <w:t xml:space="preserve"> </w:t>
      </w:r>
      <w:r w:rsidRPr="00E557C9">
        <w:rPr>
          <w:rFonts w:ascii="Arial" w:hAnsi="Arial" w:cs="Arial"/>
          <w:sz w:val="21"/>
          <w:szCs w:val="21"/>
        </w:rPr>
        <w:t>include all incidental costs and the Proponent must be satisfied as to the full</w:t>
      </w:r>
      <w:r w:rsidR="00B93796" w:rsidRPr="00E557C9">
        <w:rPr>
          <w:rFonts w:ascii="Arial" w:hAnsi="Arial" w:cs="Arial"/>
          <w:sz w:val="21"/>
          <w:szCs w:val="21"/>
        </w:rPr>
        <w:t xml:space="preserve"> </w:t>
      </w:r>
      <w:r w:rsidRPr="00E557C9">
        <w:rPr>
          <w:rFonts w:ascii="Arial" w:hAnsi="Arial" w:cs="Arial"/>
          <w:sz w:val="21"/>
          <w:szCs w:val="21"/>
        </w:rPr>
        <w:t>requirements of the RFP.</w:t>
      </w:r>
    </w:p>
    <w:p w:rsidR="00B93796" w:rsidRPr="00E557C9" w:rsidRDefault="00B93796" w:rsidP="00581E53">
      <w:pPr>
        <w:pStyle w:val="NoSpacing"/>
        <w:rPr>
          <w:rFonts w:ascii="Arial" w:hAnsi="Arial" w:cs="Arial"/>
          <w:sz w:val="21"/>
          <w:szCs w:val="21"/>
        </w:rPr>
      </w:pPr>
    </w:p>
    <w:p w:rsidR="009D586C" w:rsidRPr="00E557C9" w:rsidRDefault="009D586C" w:rsidP="009D586C">
      <w:pPr>
        <w:pStyle w:val="NoSpacing"/>
        <w:rPr>
          <w:rFonts w:ascii="Arial" w:hAnsi="Arial" w:cs="Arial"/>
          <w:b/>
          <w:sz w:val="21"/>
          <w:szCs w:val="21"/>
        </w:rPr>
      </w:pPr>
      <w:r w:rsidRPr="00E557C9">
        <w:rPr>
          <w:rFonts w:ascii="Arial" w:hAnsi="Arial" w:cs="Arial"/>
          <w:b/>
          <w:sz w:val="21"/>
          <w:szCs w:val="21"/>
        </w:rPr>
        <w:lastRenderedPageBreak/>
        <w:t>3) Addenda</w:t>
      </w:r>
    </w:p>
    <w:p w:rsidR="00E557C9" w:rsidRPr="00E557C9" w:rsidRDefault="00E557C9" w:rsidP="009D586C">
      <w:pPr>
        <w:pStyle w:val="NoSpacing"/>
        <w:rPr>
          <w:rFonts w:ascii="Arial" w:hAnsi="Arial" w:cs="Arial"/>
          <w:b/>
          <w:sz w:val="21"/>
          <w:szCs w:val="21"/>
        </w:rPr>
      </w:pPr>
    </w:p>
    <w:p w:rsidR="009D586C" w:rsidRPr="00E557C9" w:rsidRDefault="009D586C" w:rsidP="009D586C">
      <w:pPr>
        <w:spacing w:after="0" w:line="240" w:lineRule="auto"/>
        <w:jc w:val="both"/>
        <w:rPr>
          <w:rFonts w:ascii="Arial" w:hAnsi="Arial" w:cs="Arial"/>
          <w:sz w:val="21"/>
          <w:szCs w:val="21"/>
        </w:rPr>
      </w:pPr>
      <w:r w:rsidRPr="00E557C9">
        <w:rPr>
          <w:rFonts w:ascii="Arial" w:hAnsi="Arial" w:cs="Arial"/>
          <w:sz w:val="21"/>
          <w:szCs w:val="21"/>
        </w:rPr>
        <w:t xml:space="preserve">If the Township determines that an amendment is required to this RFP, the Township will send an electronic copy of the written addendum to each proponent that submits a proposal. </w:t>
      </w:r>
    </w:p>
    <w:p w:rsidR="009D586C" w:rsidRPr="00E557C9" w:rsidRDefault="009D586C" w:rsidP="00581E53">
      <w:pPr>
        <w:pStyle w:val="NoSpacing"/>
        <w:rPr>
          <w:rFonts w:ascii="Arial" w:hAnsi="Arial" w:cs="Arial"/>
          <w:sz w:val="21"/>
          <w:szCs w:val="21"/>
        </w:rPr>
      </w:pPr>
    </w:p>
    <w:p w:rsidR="00581E53" w:rsidRPr="00E557C9" w:rsidRDefault="009D586C" w:rsidP="00581E53">
      <w:pPr>
        <w:pStyle w:val="NoSpacing"/>
        <w:rPr>
          <w:rFonts w:ascii="Arial" w:hAnsi="Arial" w:cs="Arial"/>
          <w:b/>
          <w:sz w:val="21"/>
          <w:szCs w:val="21"/>
        </w:rPr>
      </w:pPr>
      <w:r w:rsidRPr="00E557C9">
        <w:rPr>
          <w:rFonts w:ascii="Arial" w:hAnsi="Arial" w:cs="Arial"/>
          <w:b/>
          <w:sz w:val="21"/>
          <w:szCs w:val="21"/>
        </w:rPr>
        <w:t>4</w:t>
      </w:r>
      <w:r w:rsidR="00581E53" w:rsidRPr="00E557C9">
        <w:rPr>
          <w:rFonts w:ascii="Arial" w:hAnsi="Arial" w:cs="Arial"/>
          <w:b/>
          <w:sz w:val="21"/>
          <w:szCs w:val="21"/>
        </w:rPr>
        <w:t>) Proposal Withdrawal or Replacement</w:t>
      </w:r>
    </w:p>
    <w:p w:rsidR="00E557C9" w:rsidRPr="00E557C9" w:rsidRDefault="00E557C9" w:rsidP="00581E53">
      <w:pPr>
        <w:pStyle w:val="NoSpacing"/>
        <w:rPr>
          <w:rFonts w:ascii="Arial" w:hAnsi="Arial" w:cs="Arial"/>
          <w:b/>
          <w:sz w:val="21"/>
          <w:szCs w:val="21"/>
        </w:rPr>
      </w:pPr>
    </w:p>
    <w:p w:rsidR="00581E53" w:rsidRPr="00581E53" w:rsidRDefault="00581E53" w:rsidP="00096CD5">
      <w:pPr>
        <w:pStyle w:val="NoSpacing"/>
        <w:jc w:val="both"/>
        <w:rPr>
          <w:rFonts w:ascii="Arial" w:hAnsi="Arial" w:cs="Arial"/>
          <w:sz w:val="21"/>
          <w:szCs w:val="21"/>
        </w:rPr>
      </w:pPr>
      <w:r w:rsidRPr="00E557C9">
        <w:rPr>
          <w:rFonts w:ascii="Arial" w:hAnsi="Arial" w:cs="Arial"/>
          <w:sz w:val="21"/>
          <w:szCs w:val="21"/>
        </w:rPr>
        <w:t>Any Proposal may be withdrawn prior to the scheduled time for Proposal Closing by</w:t>
      </w:r>
      <w:r w:rsidR="00B93796" w:rsidRPr="00E557C9">
        <w:rPr>
          <w:rFonts w:ascii="Arial" w:hAnsi="Arial" w:cs="Arial"/>
          <w:sz w:val="21"/>
          <w:szCs w:val="21"/>
        </w:rPr>
        <w:t xml:space="preserve"> </w:t>
      </w:r>
      <w:r w:rsidRPr="00E557C9">
        <w:rPr>
          <w:rFonts w:ascii="Arial" w:hAnsi="Arial" w:cs="Arial"/>
          <w:sz w:val="21"/>
          <w:szCs w:val="21"/>
        </w:rPr>
        <w:t>submitting</w:t>
      </w:r>
      <w:r w:rsidRPr="00581E53">
        <w:rPr>
          <w:rFonts w:ascii="Arial" w:hAnsi="Arial" w:cs="Arial"/>
          <w:sz w:val="21"/>
          <w:szCs w:val="21"/>
        </w:rPr>
        <w:t xml:space="preserve"> written notice to the RFP contact. Replacement Proposals are welcome until</w:t>
      </w:r>
      <w:r w:rsidR="00B93796">
        <w:rPr>
          <w:rFonts w:ascii="Arial" w:hAnsi="Arial" w:cs="Arial"/>
          <w:sz w:val="21"/>
          <w:szCs w:val="21"/>
        </w:rPr>
        <w:t xml:space="preserve"> </w:t>
      </w:r>
      <w:r w:rsidRPr="00581E53">
        <w:rPr>
          <w:rFonts w:ascii="Arial" w:hAnsi="Arial" w:cs="Arial"/>
          <w:sz w:val="21"/>
          <w:szCs w:val="21"/>
        </w:rPr>
        <w:t>the Proposal Closing.</w:t>
      </w:r>
    </w:p>
    <w:p w:rsidR="00581E53" w:rsidRDefault="00581E53" w:rsidP="00581E53">
      <w:pPr>
        <w:pStyle w:val="NoSpacing"/>
        <w:rPr>
          <w:rFonts w:ascii="Arial" w:hAnsi="Arial" w:cs="Arial"/>
          <w:sz w:val="21"/>
          <w:szCs w:val="21"/>
        </w:rPr>
      </w:pPr>
    </w:p>
    <w:p w:rsidR="00C826CE" w:rsidRDefault="009D586C" w:rsidP="00C826CE">
      <w:pPr>
        <w:pStyle w:val="NoSpacing"/>
        <w:rPr>
          <w:rFonts w:ascii="Arial" w:hAnsi="Arial" w:cs="Arial"/>
          <w:b/>
          <w:sz w:val="21"/>
          <w:szCs w:val="21"/>
        </w:rPr>
      </w:pPr>
      <w:r>
        <w:rPr>
          <w:rFonts w:ascii="Arial" w:hAnsi="Arial" w:cs="Arial"/>
          <w:b/>
          <w:sz w:val="21"/>
          <w:szCs w:val="21"/>
        </w:rPr>
        <w:t>5</w:t>
      </w:r>
      <w:r w:rsidR="00C826CE">
        <w:rPr>
          <w:rFonts w:ascii="Arial" w:hAnsi="Arial" w:cs="Arial"/>
          <w:b/>
          <w:sz w:val="21"/>
          <w:szCs w:val="21"/>
        </w:rPr>
        <w:t xml:space="preserve">) </w:t>
      </w:r>
      <w:r w:rsidR="00C826CE" w:rsidRPr="00C826CE">
        <w:rPr>
          <w:rFonts w:ascii="Arial" w:hAnsi="Arial" w:cs="Arial"/>
          <w:b/>
          <w:sz w:val="21"/>
          <w:szCs w:val="21"/>
        </w:rPr>
        <w:t>Amendments to Proposals</w:t>
      </w:r>
    </w:p>
    <w:p w:rsidR="00E557C9" w:rsidRPr="00C826CE" w:rsidRDefault="00E557C9" w:rsidP="00C826CE">
      <w:pPr>
        <w:pStyle w:val="NoSpacing"/>
        <w:rPr>
          <w:rFonts w:ascii="Arial" w:hAnsi="Arial" w:cs="Arial"/>
          <w:b/>
          <w:sz w:val="21"/>
          <w:szCs w:val="21"/>
        </w:rPr>
      </w:pPr>
    </w:p>
    <w:p w:rsidR="00C826CE" w:rsidRPr="00C826CE" w:rsidRDefault="00C826CE" w:rsidP="00C826CE">
      <w:pPr>
        <w:spacing w:after="0" w:line="240" w:lineRule="auto"/>
        <w:jc w:val="both"/>
        <w:rPr>
          <w:rFonts w:ascii="Arial" w:hAnsi="Arial" w:cs="Arial"/>
          <w:sz w:val="21"/>
          <w:szCs w:val="21"/>
        </w:rPr>
      </w:pPr>
      <w:r w:rsidRPr="00C826CE">
        <w:rPr>
          <w:rFonts w:ascii="Arial" w:hAnsi="Arial" w:cs="Arial"/>
          <w:sz w:val="21"/>
          <w:szCs w:val="21"/>
        </w:rPr>
        <w:t>Proposals may be amended in writing and delivered to the closing location before the closing time. Such amendments should be signed by the authorized signatory of the Proponent and hand delivered to the CAO/Clerk.</w:t>
      </w:r>
    </w:p>
    <w:p w:rsidR="00C826CE" w:rsidRDefault="00C826CE" w:rsidP="00581E53">
      <w:pPr>
        <w:pStyle w:val="NoSpacing"/>
        <w:rPr>
          <w:rFonts w:ascii="Arial" w:hAnsi="Arial" w:cs="Arial"/>
          <w:sz w:val="21"/>
          <w:szCs w:val="21"/>
        </w:rPr>
      </w:pPr>
    </w:p>
    <w:p w:rsidR="00581E53" w:rsidRDefault="009D586C" w:rsidP="00581E53">
      <w:pPr>
        <w:pStyle w:val="NoSpacing"/>
        <w:rPr>
          <w:rFonts w:ascii="Arial" w:hAnsi="Arial" w:cs="Arial"/>
          <w:b/>
          <w:sz w:val="21"/>
          <w:szCs w:val="21"/>
        </w:rPr>
      </w:pPr>
      <w:r>
        <w:rPr>
          <w:rFonts w:ascii="Arial" w:hAnsi="Arial" w:cs="Arial"/>
          <w:b/>
          <w:sz w:val="21"/>
          <w:szCs w:val="21"/>
        </w:rPr>
        <w:t>6</w:t>
      </w:r>
      <w:r w:rsidR="00581E53" w:rsidRPr="002A5D74">
        <w:rPr>
          <w:rFonts w:ascii="Arial" w:hAnsi="Arial" w:cs="Arial"/>
          <w:b/>
          <w:sz w:val="21"/>
          <w:szCs w:val="21"/>
        </w:rPr>
        <w:t>) Clarification of Submissions by the Municipality</w:t>
      </w:r>
    </w:p>
    <w:p w:rsidR="00E557C9" w:rsidRPr="002A5D74" w:rsidRDefault="00E557C9" w:rsidP="00581E53">
      <w:pPr>
        <w:pStyle w:val="NoSpacing"/>
        <w:rPr>
          <w:rFonts w:ascii="Arial" w:hAnsi="Arial" w:cs="Arial"/>
          <w:b/>
          <w:sz w:val="21"/>
          <w:szCs w:val="21"/>
        </w:rPr>
      </w:pPr>
    </w:p>
    <w:p w:rsidR="00581E53" w:rsidRPr="00581E53" w:rsidRDefault="00581E53" w:rsidP="00096CD5">
      <w:pPr>
        <w:pStyle w:val="NoSpacing"/>
        <w:jc w:val="both"/>
        <w:rPr>
          <w:rFonts w:ascii="Arial" w:hAnsi="Arial" w:cs="Arial"/>
          <w:sz w:val="21"/>
          <w:szCs w:val="21"/>
        </w:rPr>
      </w:pPr>
      <w:r w:rsidRPr="00581E53">
        <w:rPr>
          <w:rFonts w:ascii="Arial" w:hAnsi="Arial" w:cs="Arial"/>
          <w:sz w:val="21"/>
          <w:szCs w:val="21"/>
        </w:rPr>
        <w:t>To assist in the examination, evaluation and comparison of submissions, the Municipality</w:t>
      </w:r>
      <w:r w:rsidR="00B93796">
        <w:rPr>
          <w:rFonts w:ascii="Arial" w:hAnsi="Arial" w:cs="Arial"/>
          <w:sz w:val="21"/>
          <w:szCs w:val="21"/>
        </w:rPr>
        <w:t xml:space="preserve"> </w:t>
      </w:r>
      <w:r w:rsidRPr="00581E53">
        <w:rPr>
          <w:rFonts w:ascii="Arial" w:hAnsi="Arial" w:cs="Arial"/>
          <w:sz w:val="21"/>
          <w:szCs w:val="21"/>
        </w:rPr>
        <w:t xml:space="preserve">may, at its discretion, ask the proponent for clarification of its </w:t>
      </w:r>
      <w:r w:rsidR="00E557C9">
        <w:rPr>
          <w:rFonts w:ascii="Arial" w:hAnsi="Arial" w:cs="Arial"/>
          <w:sz w:val="21"/>
          <w:szCs w:val="21"/>
        </w:rPr>
        <w:t>proposal</w:t>
      </w:r>
      <w:r w:rsidRPr="00581E53">
        <w:rPr>
          <w:rFonts w:ascii="Arial" w:hAnsi="Arial" w:cs="Arial"/>
          <w:sz w:val="21"/>
          <w:szCs w:val="21"/>
        </w:rPr>
        <w:t>. The request</w:t>
      </w:r>
      <w:r w:rsidR="00B93796">
        <w:rPr>
          <w:rFonts w:ascii="Arial" w:hAnsi="Arial" w:cs="Arial"/>
          <w:sz w:val="21"/>
          <w:szCs w:val="21"/>
        </w:rPr>
        <w:t xml:space="preserve"> </w:t>
      </w:r>
      <w:r w:rsidRPr="00581E53">
        <w:rPr>
          <w:rFonts w:ascii="Arial" w:hAnsi="Arial" w:cs="Arial"/>
          <w:sz w:val="21"/>
          <w:szCs w:val="21"/>
        </w:rPr>
        <w:t>for clarification and the response shall be in writing and no change in substance of the</w:t>
      </w:r>
      <w:r w:rsidR="00B93796">
        <w:rPr>
          <w:rFonts w:ascii="Arial" w:hAnsi="Arial" w:cs="Arial"/>
          <w:sz w:val="21"/>
          <w:szCs w:val="21"/>
        </w:rPr>
        <w:t xml:space="preserve"> </w:t>
      </w:r>
      <w:r w:rsidRPr="00581E53">
        <w:rPr>
          <w:rFonts w:ascii="Arial" w:hAnsi="Arial" w:cs="Arial"/>
          <w:sz w:val="21"/>
          <w:szCs w:val="21"/>
        </w:rPr>
        <w:t>submission shall be sought, offered or permitted.</w:t>
      </w:r>
    </w:p>
    <w:p w:rsidR="00B93796" w:rsidRDefault="00B93796" w:rsidP="00581E53">
      <w:pPr>
        <w:pStyle w:val="NoSpacing"/>
        <w:rPr>
          <w:rFonts w:ascii="Arial" w:hAnsi="Arial" w:cs="Arial"/>
          <w:sz w:val="21"/>
          <w:szCs w:val="21"/>
        </w:rPr>
      </w:pPr>
    </w:p>
    <w:p w:rsidR="00016297" w:rsidRPr="00581E53" w:rsidRDefault="00016297" w:rsidP="00581E53">
      <w:pPr>
        <w:pStyle w:val="NoSpacing"/>
        <w:rPr>
          <w:rFonts w:ascii="Arial" w:hAnsi="Arial" w:cs="Arial"/>
          <w:b/>
          <w:sz w:val="21"/>
          <w:szCs w:val="21"/>
        </w:rPr>
      </w:pPr>
    </w:p>
    <w:p w:rsidR="00016297" w:rsidRPr="00395B30" w:rsidRDefault="00016297" w:rsidP="00016297">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000000" w:themeColor="text1"/>
          <w:sz w:val="32"/>
        </w:rPr>
      </w:pPr>
      <w:bookmarkStart w:id="7" w:name="_Toc536035950"/>
      <w:r w:rsidRPr="00395B30">
        <w:rPr>
          <w:rFonts w:ascii="Times New Roman" w:eastAsia="Times New Roman" w:hAnsi="Times New Roman" w:cs="Times New Roman"/>
          <w:color w:val="000000" w:themeColor="text1"/>
          <w:sz w:val="32"/>
        </w:rPr>
        <w:t>SUBMISSION INSTRUCTIONS</w:t>
      </w:r>
      <w:bookmarkEnd w:id="7"/>
    </w:p>
    <w:p w:rsidR="00016297" w:rsidRPr="0058640C" w:rsidRDefault="00016297" w:rsidP="00016297">
      <w:pPr>
        <w:spacing w:after="0" w:line="240" w:lineRule="auto"/>
        <w:jc w:val="both"/>
        <w:rPr>
          <w:rFonts w:ascii="Times New Roman" w:eastAsia="Times New Roman" w:hAnsi="Times New Roman" w:cs="Times New Roman"/>
          <w:bCs/>
          <w:color w:val="000000" w:themeColor="text1"/>
          <w:highlight w:val="yellow"/>
        </w:rPr>
      </w:pPr>
    </w:p>
    <w:p w:rsidR="00016297" w:rsidRPr="00395B30" w:rsidRDefault="00016297" w:rsidP="00016297">
      <w:pPr>
        <w:spacing w:line="24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sz w:val="28"/>
        </w:rPr>
        <w:t>6</w:t>
      </w:r>
      <w:r w:rsidRPr="00395B30">
        <w:rPr>
          <w:rFonts w:ascii="Times New Roman" w:eastAsia="Times New Roman" w:hAnsi="Times New Roman" w:cs="Times New Roman"/>
          <w:b/>
          <w:bCs/>
          <w:color w:val="000000" w:themeColor="text1"/>
          <w:sz w:val="28"/>
        </w:rPr>
        <w:t>.1 Address for Submission of Proposals</w:t>
      </w:r>
    </w:p>
    <w:p w:rsidR="00016297" w:rsidRPr="00FC3165" w:rsidRDefault="00016297" w:rsidP="00016297">
      <w:pPr>
        <w:spacing w:after="0" w:line="240" w:lineRule="auto"/>
        <w:jc w:val="both"/>
        <w:rPr>
          <w:rFonts w:ascii="Arial" w:hAnsi="Arial" w:cs="Arial"/>
          <w:color w:val="000000" w:themeColor="text1"/>
          <w:sz w:val="21"/>
          <w:szCs w:val="21"/>
        </w:rPr>
      </w:pPr>
      <w:r w:rsidRPr="00FC3165">
        <w:rPr>
          <w:rFonts w:ascii="Arial" w:hAnsi="Arial" w:cs="Arial"/>
          <w:color w:val="000000" w:themeColor="text1"/>
          <w:sz w:val="21"/>
          <w:szCs w:val="21"/>
        </w:rPr>
        <w:t>Proponents are to provide three (3) hard copies of their proposal, plus one electronic version on DVD or USB flash drive in a sealed package, clearly identified as to the contents and addressed to:</w:t>
      </w:r>
    </w:p>
    <w:p w:rsidR="00016297" w:rsidRPr="00395B30" w:rsidRDefault="00016297" w:rsidP="00016297">
      <w:pPr>
        <w:spacing w:after="0" w:line="240" w:lineRule="auto"/>
        <w:jc w:val="both"/>
        <w:rPr>
          <w:rFonts w:ascii="Times New Roman" w:eastAsia="Times New Roman" w:hAnsi="Times New Roman" w:cs="Times New Roman"/>
          <w:color w:val="000000" w:themeColor="text1"/>
        </w:rPr>
      </w:pPr>
    </w:p>
    <w:p w:rsidR="00016297" w:rsidRPr="00FC3165" w:rsidRDefault="00016297" w:rsidP="00016297">
      <w:pPr>
        <w:spacing w:after="0" w:line="240" w:lineRule="auto"/>
        <w:ind w:left="720"/>
        <w:jc w:val="both"/>
        <w:rPr>
          <w:rFonts w:ascii="Arial" w:eastAsia="Times New Roman" w:hAnsi="Arial" w:cs="Arial"/>
          <w:bCs/>
          <w:color w:val="000000" w:themeColor="text1"/>
          <w:sz w:val="21"/>
          <w:szCs w:val="21"/>
        </w:rPr>
      </w:pPr>
      <w:r w:rsidRPr="00FC3165">
        <w:rPr>
          <w:rFonts w:ascii="Arial" w:eastAsia="Times New Roman" w:hAnsi="Arial" w:cs="Arial"/>
          <w:bCs/>
          <w:color w:val="000000" w:themeColor="text1"/>
          <w:sz w:val="21"/>
          <w:szCs w:val="21"/>
        </w:rPr>
        <w:t>PROPOSAL SUBMISSION FOR:</w:t>
      </w:r>
    </w:p>
    <w:p w:rsidR="00016297" w:rsidRDefault="00016297" w:rsidP="00016297">
      <w:pPr>
        <w:spacing w:after="0" w:line="240" w:lineRule="auto"/>
        <w:ind w:left="720"/>
        <w:jc w:val="both"/>
        <w:rPr>
          <w:rFonts w:ascii="Arial" w:eastAsia="Times New Roman" w:hAnsi="Arial" w:cs="Arial"/>
          <w:b/>
          <w:bCs/>
          <w:color w:val="000000" w:themeColor="text1"/>
          <w:sz w:val="21"/>
          <w:szCs w:val="21"/>
        </w:rPr>
      </w:pPr>
    </w:p>
    <w:p w:rsidR="00016297" w:rsidRPr="00FC3165" w:rsidRDefault="00016297" w:rsidP="00016297">
      <w:pPr>
        <w:spacing w:after="0" w:line="240" w:lineRule="auto"/>
        <w:ind w:left="720"/>
        <w:jc w:val="both"/>
        <w:rPr>
          <w:rFonts w:ascii="Arial" w:eastAsia="Times New Roman" w:hAnsi="Arial" w:cs="Arial"/>
          <w:b/>
          <w:bCs/>
          <w:color w:val="000000" w:themeColor="text1"/>
          <w:sz w:val="21"/>
          <w:szCs w:val="21"/>
        </w:rPr>
      </w:pPr>
      <w:r w:rsidRPr="00FC3165">
        <w:rPr>
          <w:rFonts w:ascii="Arial" w:eastAsia="Times New Roman" w:hAnsi="Arial" w:cs="Arial"/>
          <w:b/>
          <w:bCs/>
          <w:color w:val="000000" w:themeColor="text1"/>
          <w:sz w:val="21"/>
          <w:szCs w:val="21"/>
        </w:rPr>
        <w:t>Terrace Bay Planning Consulting Services</w:t>
      </w:r>
    </w:p>
    <w:p w:rsidR="00016297" w:rsidRPr="00FC3165" w:rsidRDefault="00016297" w:rsidP="00016297">
      <w:pPr>
        <w:spacing w:after="0" w:line="240" w:lineRule="auto"/>
        <w:ind w:left="720"/>
        <w:jc w:val="both"/>
        <w:rPr>
          <w:rFonts w:ascii="Arial" w:eastAsia="Times New Roman" w:hAnsi="Arial" w:cs="Arial"/>
          <w:b/>
          <w:bCs/>
          <w:color w:val="000000" w:themeColor="text1"/>
          <w:sz w:val="21"/>
          <w:szCs w:val="21"/>
        </w:rPr>
      </w:pPr>
      <w:r w:rsidRPr="00FC3165">
        <w:rPr>
          <w:rFonts w:ascii="Arial" w:eastAsia="Times New Roman" w:hAnsi="Arial" w:cs="Arial"/>
          <w:b/>
          <w:bCs/>
          <w:color w:val="000000" w:themeColor="text1"/>
          <w:sz w:val="21"/>
          <w:szCs w:val="21"/>
        </w:rPr>
        <w:t>The Corporation of the Township of Terrace Bay</w:t>
      </w:r>
    </w:p>
    <w:p w:rsidR="00016297" w:rsidRPr="00FC3165" w:rsidRDefault="00016297" w:rsidP="00016297">
      <w:pPr>
        <w:spacing w:after="0" w:line="240" w:lineRule="auto"/>
        <w:ind w:left="720"/>
        <w:jc w:val="both"/>
        <w:rPr>
          <w:rFonts w:ascii="Arial" w:eastAsia="Times New Roman" w:hAnsi="Arial" w:cs="Arial"/>
          <w:b/>
          <w:bCs/>
          <w:color w:val="000000" w:themeColor="text1"/>
          <w:sz w:val="21"/>
          <w:szCs w:val="21"/>
        </w:rPr>
      </w:pPr>
      <w:r w:rsidRPr="00FC3165">
        <w:rPr>
          <w:rFonts w:ascii="Arial" w:eastAsia="Times New Roman" w:hAnsi="Arial" w:cs="Arial"/>
          <w:b/>
          <w:bCs/>
          <w:color w:val="000000" w:themeColor="text1"/>
          <w:sz w:val="21"/>
          <w:szCs w:val="21"/>
        </w:rPr>
        <w:t>ATTN: Jonathan Hall, CAO/Clerk</w:t>
      </w:r>
    </w:p>
    <w:p w:rsidR="00016297" w:rsidRPr="00FC3165" w:rsidRDefault="00016297" w:rsidP="00016297">
      <w:pPr>
        <w:spacing w:after="0" w:line="240" w:lineRule="auto"/>
        <w:ind w:left="720"/>
        <w:jc w:val="both"/>
        <w:rPr>
          <w:rFonts w:ascii="Arial" w:eastAsia="Times New Roman" w:hAnsi="Arial" w:cs="Arial"/>
          <w:b/>
          <w:bCs/>
          <w:color w:val="000000" w:themeColor="text1"/>
          <w:sz w:val="21"/>
          <w:szCs w:val="21"/>
        </w:rPr>
      </w:pPr>
      <w:r w:rsidRPr="00FC3165">
        <w:rPr>
          <w:rFonts w:ascii="Arial" w:eastAsia="Times New Roman" w:hAnsi="Arial" w:cs="Arial"/>
          <w:b/>
          <w:bCs/>
          <w:color w:val="000000" w:themeColor="text1"/>
          <w:sz w:val="21"/>
          <w:szCs w:val="21"/>
        </w:rPr>
        <w:t>P.O. Box 40, 1 Selkirk Avenue</w:t>
      </w:r>
    </w:p>
    <w:p w:rsidR="00016297" w:rsidRPr="00FC3165" w:rsidRDefault="00016297" w:rsidP="00016297">
      <w:pPr>
        <w:spacing w:after="0" w:line="240" w:lineRule="auto"/>
        <w:ind w:left="720"/>
        <w:jc w:val="both"/>
        <w:rPr>
          <w:rFonts w:ascii="Arial" w:eastAsia="Times New Roman" w:hAnsi="Arial" w:cs="Arial"/>
          <w:b/>
          <w:bCs/>
          <w:color w:val="000000" w:themeColor="text1"/>
          <w:sz w:val="21"/>
          <w:szCs w:val="21"/>
        </w:rPr>
      </w:pPr>
      <w:r w:rsidRPr="00FC3165">
        <w:rPr>
          <w:rFonts w:ascii="Arial" w:eastAsia="Times New Roman" w:hAnsi="Arial" w:cs="Arial"/>
          <w:b/>
          <w:bCs/>
          <w:color w:val="000000" w:themeColor="text1"/>
          <w:sz w:val="21"/>
          <w:szCs w:val="21"/>
        </w:rPr>
        <w:t>Terrace Bay, Ontario, Canada P0T 2W0</w:t>
      </w:r>
    </w:p>
    <w:p w:rsidR="00016297" w:rsidRPr="00395B30" w:rsidRDefault="00016297" w:rsidP="00016297">
      <w:pPr>
        <w:spacing w:after="0" w:line="240" w:lineRule="auto"/>
        <w:jc w:val="both"/>
        <w:rPr>
          <w:rFonts w:ascii="Times New Roman" w:eastAsia="Times New Roman" w:hAnsi="Times New Roman" w:cs="Times New Roman"/>
          <w:b/>
          <w:bCs/>
          <w:color w:val="000000" w:themeColor="text1"/>
        </w:rPr>
      </w:pPr>
    </w:p>
    <w:p w:rsidR="00016297" w:rsidRPr="00395B30" w:rsidRDefault="00016297" w:rsidP="00016297">
      <w:pPr>
        <w:spacing w:line="240" w:lineRule="auto"/>
        <w:jc w:val="both"/>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sz w:val="28"/>
        </w:rPr>
        <w:t>6</w:t>
      </w:r>
      <w:r w:rsidRPr="00395B30">
        <w:rPr>
          <w:rFonts w:ascii="Times New Roman" w:eastAsia="Times New Roman" w:hAnsi="Times New Roman" w:cs="Times New Roman"/>
          <w:b/>
          <w:bCs/>
          <w:color w:val="000000" w:themeColor="text1"/>
          <w:sz w:val="28"/>
        </w:rPr>
        <w:t>.2 Closing Time for Submission of Proposals</w:t>
      </w:r>
    </w:p>
    <w:p w:rsidR="00016297" w:rsidRPr="00FC3165" w:rsidRDefault="00016297" w:rsidP="00016297">
      <w:pPr>
        <w:spacing w:after="0" w:line="240" w:lineRule="auto"/>
        <w:jc w:val="both"/>
        <w:rPr>
          <w:rFonts w:ascii="Arial" w:eastAsia="Times New Roman" w:hAnsi="Arial" w:cs="Arial"/>
          <w:bCs/>
          <w:color w:val="000000" w:themeColor="text1"/>
          <w:sz w:val="21"/>
          <w:szCs w:val="21"/>
        </w:rPr>
      </w:pPr>
      <w:r w:rsidRPr="00FC3165">
        <w:rPr>
          <w:rFonts w:ascii="Arial" w:eastAsia="Times New Roman" w:hAnsi="Arial" w:cs="Arial"/>
          <w:color w:val="000000" w:themeColor="text1"/>
          <w:sz w:val="21"/>
          <w:szCs w:val="21"/>
        </w:rPr>
        <w:t xml:space="preserve">Proposals must be received </w:t>
      </w:r>
      <w:r w:rsidRPr="00FC3165">
        <w:rPr>
          <w:rFonts w:ascii="Arial" w:eastAsia="Times New Roman" w:hAnsi="Arial" w:cs="Arial"/>
          <w:bCs/>
          <w:color w:val="000000" w:themeColor="text1"/>
          <w:sz w:val="21"/>
          <w:szCs w:val="21"/>
        </w:rPr>
        <w:t>no later than 12:00pm local time (EST) on February 25, 2019</w:t>
      </w:r>
    </w:p>
    <w:p w:rsidR="00016297" w:rsidRPr="00395B30" w:rsidRDefault="00016297" w:rsidP="00016297">
      <w:pPr>
        <w:spacing w:after="0" w:line="240" w:lineRule="auto"/>
        <w:jc w:val="both"/>
        <w:rPr>
          <w:rFonts w:ascii="Times New Roman" w:eastAsia="Times New Roman" w:hAnsi="Times New Roman" w:cs="Times New Roman"/>
          <w:color w:val="000000" w:themeColor="text1"/>
        </w:rPr>
      </w:pPr>
    </w:p>
    <w:p w:rsidR="00016297" w:rsidRPr="00395B30" w:rsidRDefault="00016297" w:rsidP="00016297">
      <w:pPr>
        <w:spacing w:after="0" w:line="240" w:lineRule="auto"/>
        <w:jc w:val="both"/>
        <w:rPr>
          <w:rFonts w:ascii="Times New Roman" w:eastAsia="Times New Roman" w:hAnsi="Times New Roman" w:cs="Times New Roman"/>
          <w:color w:val="000000" w:themeColor="text1"/>
        </w:rPr>
      </w:pPr>
    </w:p>
    <w:p w:rsidR="00016297" w:rsidRPr="00395B30" w:rsidRDefault="00016297" w:rsidP="00016297">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6</w:t>
      </w:r>
      <w:r w:rsidRPr="00395B30">
        <w:rPr>
          <w:rFonts w:ascii="Times New Roman" w:eastAsia="Times New Roman" w:hAnsi="Times New Roman" w:cs="Times New Roman"/>
          <w:b/>
          <w:bCs/>
          <w:color w:val="000000" w:themeColor="text1"/>
          <w:sz w:val="28"/>
        </w:rPr>
        <w:t>.3 Inquiries from Proponents</w:t>
      </w:r>
    </w:p>
    <w:p w:rsidR="00016297" w:rsidRPr="00FC3165" w:rsidRDefault="00016297" w:rsidP="00016297">
      <w:pPr>
        <w:spacing w:after="0" w:line="240" w:lineRule="auto"/>
        <w:jc w:val="both"/>
        <w:rPr>
          <w:rFonts w:ascii="Arial" w:eastAsia="Times New Roman" w:hAnsi="Arial" w:cs="Arial"/>
          <w:color w:val="000000" w:themeColor="text1"/>
          <w:sz w:val="21"/>
          <w:szCs w:val="21"/>
        </w:rPr>
      </w:pPr>
      <w:r w:rsidRPr="00FC3165">
        <w:rPr>
          <w:rFonts w:ascii="Arial" w:eastAsia="Times New Roman" w:hAnsi="Arial" w:cs="Arial"/>
          <w:color w:val="000000" w:themeColor="text1"/>
          <w:sz w:val="21"/>
          <w:szCs w:val="21"/>
        </w:rPr>
        <w:t>Proponents are to direct all inquiries (in email only) to:</w:t>
      </w:r>
    </w:p>
    <w:p w:rsidR="00016297" w:rsidRPr="00FC3165" w:rsidRDefault="00016297" w:rsidP="00016297">
      <w:pPr>
        <w:spacing w:after="0" w:line="240" w:lineRule="auto"/>
        <w:jc w:val="both"/>
        <w:rPr>
          <w:rFonts w:ascii="Arial" w:eastAsia="Times New Roman" w:hAnsi="Arial" w:cs="Arial"/>
          <w:color w:val="000000" w:themeColor="text1"/>
          <w:sz w:val="21"/>
          <w:szCs w:val="21"/>
        </w:rPr>
      </w:pPr>
    </w:p>
    <w:p w:rsidR="00016297" w:rsidRPr="00FC3165" w:rsidRDefault="00016297" w:rsidP="00016297">
      <w:pPr>
        <w:spacing w:after="0" w:line="240" w:lineRule="auto"/>
        <w:ind w:left="720"/>
        <w:jc w:val="both"/>
        <w:rPr>
          <w:rFonts w:ascii="Arial" w:eastAsia="Times New Roman" w:hAnsi="Arial" w:cs="Arial"/>
          <w:bCs/>
          <w:color w:val="000000" w:themeColor="text1"/>
          <w:sz w:val="21"/>
          <w:szCs w:val="21"/>
        </w:rPr>
      </w:pPr>
      <w:r w:rsidRPr="00FC3165">
        <w:rPr>
          <w:rFonts w:ascii="Arial" w:eastAsia="Times New Roman" w:hAnsi="Arial" w:cs="Arial"/>
          <w:bCs/>
          <w:color w:val="000000" w:themeColor="text1"/>
          <w:sz w:val="21"/>
          <w:szCs w:val="21"/>
        </w:rPr>
        <w:t>Jon Hall, CAO/Clerk</w:t>
      </w:r>
    </w:p>
    <w:p w:rsidR="00016297" w:rsidRPr="00FC3165" w:rsidRDefault="00016297" w:rsidP="00016297">
      <w:pPr>
        <w:spacing w:after="0" w:line="240" w:lineRule="auto"/>
        <w:ind w:left="720"/>
        <w:jc w:val="both"/>
        <w:rPr>
          <w:rFonts w:ascii="Arial" w:eastAsia="Times New Roman" w:hAnsi="Arial" w:cs="Arial"/>
          <w:bCs/>
          <w:color w:val="000000" w:themeColor="text1"/>
          <w:sz w:val="21"/>
          <w:szCs w:val="21"/>
        </w:rPr>
      </w:pPr>
      <w:r w:rsidRPr="00FC3165">
        <w:rPr>
          <w:rFonts w:ascii="Arial" w:eastAsia="Times New Roman" w:hAnsi="Arial" w:cs="Arial"/>
          <w:bCs/>
          <w:color w:val="000000" w:themeColor="text1"/>
          <w:sz w:val="21"/>
          <w:szCs w:val="21"/>
        </w:rPr>
        <w:t>Township of Terrace Bay</w:t>
      </w:r>
    </w:p>
    <w:p w:rsidR="00016297" w:rsidRPr="00DA22CA" w:rsidRDefault="00016297" w:rsidP="00016297">
      <w:pPr>
        <w:spacing w:after="0" w:line="240" w:lineRule="auto"/>
        <w:ind w:left="720"/>
        <w:jc w:val="both"/>
        <w:rPr>
          <w:rFonts w:ascii="Arial" w:eastAsia="Times New Roman" w:hAnsi="Arial" w:cs="Arial"/>
          <w:bCs/>
          <w:color w:val="000000" w:themeColor="text1"/>
          <w:sz w:val="21"/>
          <w:szCs w:val="21"/>
        </w:rPr>
      </w:pPr>
      <w:r w:rsidRPr="00FC3165">
        <w:rPr>
          <w:rFonts w:ascii="Arial" w:eastAsia="Times New Roman" w:hAnsi="Arial" w:cs="Arial"/>
          <w:bCs/>
          <w:color w:val="000000" w:themeColor="text1"/>
          <w:sz w:val="21"/>
          <w:szCs w:val="21"/>
        </w:rPr>
        <w:t>Email:</w:t>
      </w:r>
      <w:r w:rsidRPr="00DA22CA">
        <w:rPr>
          <w:rFonts w:ascii="Arial" w:eastAsia="Times New Roman" w:hAnsi="Arial" w:cs="Arial"/>
          <w:bCs/>
          <w:color w:val="000000" w:themeColor="text1"/>
          <w:sz w:val="21"/>
          <w:szCs w:val="21"/>
        </w:rPr>
        <w:t xml:space="preserve"> </w:t>
      </w:r>
      <w:hyperlink r:id="rId9" w:history="1"/>
      <w:r w:rsidRPr="00DA22CA">
        <w:rPr>
          <w:rStyle w:val="Hyperlink"/>
          <w:rFonts w:ascii="Arial" w:eastAsia="Times New Roman" w:hAnsi="Arial" w:cs="Arial"/>
          <w:bCs/>
          <w:color w:val="000000" w:themeColor="text1"/>
          <w:sz w:val="21"/>
          <w:szCs w:val="21"/>
          <w:u w:val="none"/>
        </w:rPr>
        <w:t xml:space="preserve"> </w:t>
      </w:r>
      <w:hyperlink r:id="rId10" w:history="1">
        <w:r w:rsidRPr="00A479B4">
          <w:rPr>
            <w:rStyle w:val="Hyperlink"/>
            <w:rFonts w:ascii="Arial" w:eastAsia="Times New Roman" w:hAnsi="Arial" w:cs="Arial"/>
            <w:bCs/>
            <w:sz w:val="21"/>
            <w:szCs w:val="21"/>
          </w:rPr>
          <w:t>cao@terracebay.ca</w:t>
        </w:r>
      </w:hyperlink>
      <w:r>
        <w:rPr>
          <w:rStyle w:val="Hyperlink"/>
          <w:rFonts w:ascii="Arial" w:eastAsia="Times New Roman" w:hAnsi="Arial" w:cs="Arial"/>
          <w:bCs/>
          <w:color w:val="000000" w:themeColor="text1"/>
          <w:sz w:val="21"/>
          <w:szCs w:val="21"/>
          <w:u w:val="none"/>
        </w:rPr>
        <w:t xml:space="preserve"> </w:t>
      </w:r>
    </w:p>
    <w:p w:rsidR="00016297" w:rsidRPr="0058640C" w:rsidRDefault="00016297" w:rsidP="00016297">
      <w:pPr>
        <w:spacing w:after="0" w:line="240" w:lineRule="auto"/>
        <w:jc w:val="both"/>
        <w:rPr>
          <w:rFonts w:ascii="Times New Roman" w:eastAsia="Times New Roman" w:hAnsi="Times New Roman" w:cs="Times New Roman"/>
          <w:bCs/>
          <w:color w:val="000000" w:themeColor="text1"/>
        </w:rPr>
      </w:pPr>
    </w:p>
    <w:p w:rsidR="007D7407" w:rsidRPr="0058640C" w:rsidRDefault="007D7407" w:rsidP="007D7407">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000000" w:themeColor="text1"/>
          <w:sz w:val="32"/>
        </w:rPr>
      </w:pPr>
      <w:bookmarkStart w:id="8" w:name="_Toc536035951"/>
      <w:r w:rsidRPr="0058640C">
        <w:rPr>
          <w:rFonts w:ascii="Times New Roman" w:eastAsia="Times New Roman" w:hAnsi="Times New Roman" w:cs="Times New Roman"/>
          <w:color w:val="000000" w:themeColor="text1"/>
          <w:sz w:val="32"/>
        </w:rPr>
        <w:t>PROPOSAL AWARD</w:t>
      </w:r>
      <w:bookmarkEnd w:id="8"/>
    </w:p>
    <w:p w:rsidR="007D7407" w:rsidRPr="0058640C" w:rsidRDefault="007D7407" w:rsidP="007D7407">
      <w:pPr>
        <w:spacing w:after="0" w:line="240" w:lineRule="auto"/>
        <w:jc w:val="both"/>
        <w:rPr>
          <w:rFonts w:ascii="Times New Roman" w:hAnsi="Times New Roman" w:cs="Times New Roman"/>
          <w:color w:val="000000" w:themeColor="text1"/>
        </w:rPr>
      </w:pPr>
    </w:p>
    <w:p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The Corporation of the Township of Terrace Bay reserves the right to accept or reject any or all proposals. </w:t>
      </w:r>
      <w:r w:rsidR="00D659F4" w:rsidRPr="00B860B6">
        <w:rPr>
          <w:rFonts w:ascii="Arial" w:hAnsi="Arial" w:cs="Arial"/>
          <w:sz w:val="21"/>
          <w:szCs w:val="21"/>
        </w:rPr>
        <w:t xml:space="preserve">There shall be no obligation of Terrace Bay to proceed with work set out in a </w:t>
      </w:r>
      <w:r w:rsidR="00B530F8" w:rsidRPr="00B860B6">
        <w:rPr>
          <w:rFonts w:ascii="Arial" w:hAnsi="Arial" w:cs="Arial"/>
          <w:sz w:val="21"/>
          <w:szCs w:val="21"/>
        </w:rPr>
        <w:t>Proposal</w:t>
      </w:r>
      <w:r w:rsidR="00D659F4" w:rsidRPr="00B860B6">
        <w:rPr>
          <w:rFonts w:ascii="Arial" w:hAnsi="Arial" w:cs="Arial"/>
          <w:sz w:val="21"/>
          <w:szCs w:val="21"/>
        </w:rPr>
        <w:t>, if accepted, until an Agr</w:t>
      </w:r>
      <w:r w:rsidR="001007EA" w:rsidRPr="00B860B6">
        <w:rPr>
          <w:rFonts w:ascii="Arial" w:hAnsi="Arial" w:cs="Arial"/>
          <w:sz w:val="21"/>
          <w:szCs w:val="21"/>
        </w:rPr>
        <w:t>e</w:t>
      </w:r>
      <w:r w:rsidR="00D659F4" w:rsidRPr="00B860B6">
        <w:rPr>
          <w:rFonts w:ascii="Arial" w:hAnsi="Arial" w:cs="Arial"/>
          <w:sz w:val="21"/>
          <w:szCs w:val="21"/>
        </w:rPr>
        <w:t xml:space="preserve">ement is executed by the Township and the Successful Proponent. </w:t>
      </w:r>
      <w:r w:rsidRPr="00B860B6">
        <w:rPr>
          <w:rFonts w:ascii="Arial" w:hAnsi="Arial" w:cs="Arial"/>
          <w:sz w:val="21"/>
          <w:szCs w:val="21"/>
        </w:rPr>
        <w:t xml:space="preserve">Any proposals prepared in response to this RFP shall be prepared at the cost of the </w:t>
      </w:r>
      <w:r w:rsidR="00587466" w:rsidRPr="00B860B6">
        <w:rPr>
          <w:rFonts w:ascii="Arial" w:hAnsi="Arial" w:cs="Arial"/>
          <w:sz w:val="21"/>
          <w:szCs w:val="21"/>
        </w:rPr>
        <w:t>proponent</w:t>
      </w:r>
      <w:r w:rsidRPr="00B860B6">
        <w:rPr>
          <w:rFonts w:ascii="Arial" w:hAnsi="Arial" w:cs="Arial"/>
          <w:sz w:val="21"/>
          <w:szCs w:val="21"/>
        </w:rPr>
        <w:t>.</w:t>
      </w:r>
      <w:r w:rsidR="00D659F4" w:rsidRPr="00B860B6">
        <w:rPr>
          <w:rFonts w:ascii="Arial" w:hAnsi="Arial" w:cs="Arial"/>
          <w:sz w:val="21"/>
          <w:szCs w:val="21"/>
        </w:rPr>
        <w:t xml:space="preserve"> </w:t>
      </w:r>
    </w:p>
    <w:p w:rsidR="007D7407" w:rsidRPr="00B860B6" w:rsidRDefault="007D7407" w:rsidP="007D7407">
      <w:pPr>
        <w:spacing w:after="0" w:line="240" w:lineRule="auto"/>
        <w:jc w:val="both"/>
        <w:rPr>
          <w:rFonts w:ascii="Arial" w:hAnsi="Arial" w:cs="Arial"/>
          <w:sz w:val="21"/>
          <w:szCs w:val="21"/>
        </w:rPr>
      </w:pPr>
    </w:p>
    <w:p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The successful </w:t>
      </w:r>
      <w:r w:rsidR="00587466" w:rsidRPr="00B860B6">
        <w:rPr>
          <w:rFonts w:ascii="Arial" w:hAnsi="Arial" w:cs="Arial"/>
          <w:sz w:val="21"/>
          <w:szCs w:val="21"/>
        </w:rPr>
        <w:t>proponent, if any,</w:t>
      </w:r>
      <w:r w:rsidRPr="00B860B6">
        <w:rPr>
          <w:rFonts w:ascii="Arial" w:hAnsi="Arial" w:cs="Arial"/>
          <w:sz w:val="21"/>
          <w:szCs w:val="21"/>
        </w:rPr>
        <w:t xml:space="preserve"> will be notified by the Township via mail.</w:t>
      </w:r>
    </w:p>
    <w:p w:rsidR="007D7407" w:rsidRPr="0058640C" w:rsidRDefault="007D7407" w:rsidP="00FD4680">
      <w:pPr>
        <w:spacing w:after="0" w:line="240" w:lineRule="auto"/>
        <w:jc w:val="both"/>
        <w:rPr>
          <w:rFonts w:ascii="Times New Roman" w:eastAsia="Times New Roman" w:hAnsi="Times New Roman" w:cs="Times New Roman"/>
          <w:bCs/>
          <w:color w:val="000000" w:themeColor="text1"/>
        </w:rPr>
      </w:pPr>
    </w:p>
    <w:p w:rsidR="007D7407" w:rsidRPr="0058640C" w:rsidRDefault="007D7407" w:rsidP="007D7407">
      <w:pPr>
        <w:pStyle w:val="Heading1"/>
        <w:numPr>
          <w:ilvl w:val="0"/>
          <w:numId w:val="31"/>
        </w:numPr>
        <w:pBdr>
          <w:bottom w:val="single" w:sz="4" w:space="1" w:color="auto"/>
        </w:pBdr>
        <w:spacing w:before="0"/>
        <w:ind w:left="567" w:hanging="567"/>
        <w:jc w:val="both"/>
        <w:rPr>
          <w:rFonts w:ascii="Times New Roman" w:eastAsia="Times New Roman" w:hAnsi="Times New Roman" w:cs="Times New Roman"/>
          <w:color w:val="000000" w:themeColor="text1"/>
          <w:sz w:val="32"/>
        </w:rPr>
      </w:pPr>
      <w:bookmarkStart w:id="9" w:name="_Toc536035952"/>
      <w:r w:rsidRPr="0058640C">
        <w:rPr>
          <w:rFonts w:ascii="Times New Roman" w:eastAsia="Times New Roman" w:hAnsi="Times New Roman" w:cs="Times New Roman"/>
          <w:color w:val="000000" w:themeColor="text1"/>
          <w:sz w:val="32"/>
        </w:rPr>
        <w:t>G</w:t>
      </w:r>
      <w:r w:rsidR="00F06F88" w:rsidRPr="0058640C">
        <w:rPr>
          <w:rFonts w:ascii="Times New Roman" w:eastAsia="Times New Roman" w:hAnsi="Times New Roman" w:cs="Times New Roman"/>
          <w:color w:val="000000" w:themeColor="text1"/>
          <w:sz w:val="32"/>
        </w:rPr>
        <w:t>ENERAL TERMS AND CONDITIONS</w:t>
      </w:r>
      <w:bookmarkEnd w:id="9"/>
    </w:p>
    <w:p w:rsidR="007D7407" w:rsidRPr="0058640C" w:rsidRDefault="00CD072A" w:rsidP="007D7407">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8</w:t>
      </w:r>
      <w:r w:rsidR="007D7407" w:rsidRPr="0058640C">
        <w:rPr>
          <w:rFonts w:ascii="Times New Roman" w:eastAsia="Times New Roman" w:hAnsi="Times New Roman" w:cs="Times New Roman"/>
          <w:b/>
          <w:bCs/>
          <w:color w:val="000000" w:themeColor="text1"/>
          <w:sz w:val="28"/>
        </w:rPr>
        <w:t>.1</w:t>
      </w:r>
      <w:r w:rsidR="007D7407" w:rsidRPr="0058640C">
        <w:rPr>
          <w:rFonts w:ascii="Times New Roman" w:eastAsia="Times New Roman" w:hAnsi="Times New Roman" w:cs="Times New Roman"/>
          <w:b/>
          <w:bCs/>
          <w:color w:val="000000" w:themeColor="text1"/>
          <w:sz w:val="28"/>
        </w:rPr>
        <w:tab/>
        <w:t>Confidentiality</w:t>
      </w:r>
    </w:p>
    <w:p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Material </w:t>
      </w:r>
      <w:r w:rsidR="00587466" w:rsidRPr="00B860B6">
        <w:rPr>
          <w:rFonts w:ascii="Arial" w:hAnsi="Arial" w:cs="Arial"/>
          <w:sz w:val="21"/>
          <w:szCs w:val="21"/>
        </w:rPr>
        <w:t>p</w:t>
      </w:r>
      <w:r w:rsidRPr="00B860B6">
        <w:rPr>
          <w:rFonts w:ascii="Arial" w:hAnsi="Arial" w:cs="Arial"/>
          <w:sz w:val="21"/>
          <w:szCs w:val="21"/>
        </w:rPr>
        <w:t xml:space="preserve">rovided to Proponent by the </w:t>
      </w:r>
      <w:r w:rsidR="001660F3" w:rsidRPr="00B860B6">
        <w:rPr>
          <w:rFonts w:ascii="Arial" w:hAnsi="Arial" w:cs="Arial"/>
          <w:sz w:val="21"/>
          <w:szCs w:val="21"/>
        </w:rPr>
        <w:t xml:space="preserve">Township </w:t>
      </w:r>
      <w:r w:rsidRPr="00B860B6">
        <w:rPr>
          <w:rFonts w:ascii="Arial" w:hAnsi="Arial" w:cs="Arial"/>
          <w:sz w:val="21"/>
          <w:szCs w:val="21"/>
        </w:rPr>
        <w:t xml:space="preserve">must be kept confidential </w:t>
      </w:r>
      <w:r w:rsidR="001660F3" w:rsidRPr="00B860B6">
        <w:rPr>
          <w:rFonts w:ascii="Arial" w:hAnsi="Arial" w:cs="Arial"/>
          <w:sz w:val="21"/>
          <w:szCs w:val="21"/>
        </w:rPr>
        <w:t xml:space="preserve">(unless already </w:t>
      </w:r>
      <w:r w:rsidR="00DB41E8" w:rsidRPr="00B860B6">
        <w:rPr>
          <w:rFonts w:ascii="Arial" w:hAnsi="Arial" w:cs="Arial"/>
          <w:sz w:val="21"/>
          <w:szCs w:val="21"/>
        </w:rPr>
        <w:t>identified as public documents</w:t>
      </w:r>
      <w:r w:rsidR="001660F3" w:rsidRPr="00B860B6">
        <w:rPr>
          <w:rFonts w:ascii="Arial" w:hAnsi="Arial" w:cs="Arial"/>
          <w:sz w:val="21"/>
          <w:szCs w:val="21"/>
        </w:rPr>
        <w:t xml:space="preserve">) </w:t>
      </w:r>
      <w:r w:rsidRPr="00B860B6">
        <w:rPr>
          <w:rFonts w:ascii="Arial" w:hAnsi="Arial" w:cs="Arial"/>
          <w:sz w:val="21"/>
          <w:szCs w:val="21"/>
        </w:rPr>
        <w:t xml:space="preserve">including records and information relating to this work. All correspondence, documentation, and information provided by the </w:t>
      </w:r>
      <w:r w:rsidR="001660F3" w:rsidRPr="00B860B6">
        <w:rPr>
          <w:rFonts w:ascii="Arial" w:hAnsi="Arial" w:cs="Arial"/>
          <w:sz w:val="21"/>
          <w:szCs w:val="21"/>
        </w:rPr>
        <w:t>Township</w:t>
      </w:r>
      <w:r w:rsidRPr="00B860B6">
        <w:rPr>
          <w:rFonts w:ascii="Arial" w:hAnsi="Arial" w:cs="Arial"/>
          <w:sz w:val="21"/>
          <w:szCs w:val="21"/>
        </w:rPr>
        <w:t xml:space="preserve"> to the Proponent in connection with</w:t>
      </w:r>
      <w:r w:rsidR="001660F3" w:rsidRPr="00B860B6">
        <w:rPr>
          <w:rFonts w:ascii="Arial" w:hAnsi="Arial" w:cs="Arial"/>
          <w:sz w:val="21"/>
          <w:szCs w:val="21"/>
        </w:rPr>
        <w:t xml:space="preserve"> this</w:t>
      </w:r>
      <w:r w:rsidRPr="00B860B6">
        <w:rPr>
          <w:rFonts w:ascii="Arial" w:hAnsi="Arial" w:cs="Arial"/>
          <w:sz w:val="21"/>
          <w:szCs w:val="21"/>
        </w:rPr>
        <w:t xml:space="preserve"> RFP, or the acceptance of any proposal, remains the property of the </w:t>
      </w:r>
      <w:r w:rsidR="00DB41E8" w:rsidRPr="00B860B6">
        <w:rPr>
          <w:rFonts w:ascii="Arial" w:hAnsi="Arial" w:cs="Arial"/>
          <w:sz w:val="21"/>
          <w:szCs w:val="21"/>
        </w:rPr>
        <w:t>Township</w:t>
      </w:r>
      <w:r w:rsidRPr="00B860B6">
        <w:rPr>
          <w:rFonts w:ascii="Arial" w:hAnsi="Arial" w:cs="Arial"/>
          <w:sz w:val="21"/>
          <w:szCs w:val="21"/>
        </w:rPr>
        <w:t xml:space="preserve">. All documents shall </w:t>
      </w:r>
      <w:r w:rsidR="00DB41E8" w:rsidRPr="00B860B6">
        <w:rPr>
          <w:rFonts w:ascii="Arial" w:hAnsi="Arial" w:cs="Arial"/>
          <w:sz w:val="21"/>
          <w:szCs w:val="21"/>
        </w:rPr>
        <w:t>subject to the Municipal Freedom of Information and Protection of Privacy Act (MFIPPA). Any</w:t>
      </w:r>
      <w:r w:rsidRPr="00B860B6">
        <w:rPr>
          <w:rFonts w:ascii="Arial" w:hAnsi="Arial" w:cs="Arial"/>
          <w:sz w:val="21"/>
          <w:szCs w:val="21"/>
        </w:rPr>
        <w:t xml:space="preserve"> documents </w:t>
      </w:r>
      <w:r w:rsidR="00DB41E8" w:rsidRPr="00B860B6">
        <w:rPr>
          <w:rFonts w:ascii="Arial" w:hAnsi="Arial" w:cs="Arial"/>
          <w:sz w:val="21"/>
          <w:szCs w:val="21"/>
        </w:rPr>
        <w:t xml:space="preserve">and information provided to the Proponent by the Township </w:t>
      </w:r>
      <w:r w:rsidRPr="00B860B6">
        <w:rPr>
          <w:rFonts w:ascii="Arial" w:hAnsi="Arial" w:cs="Arial"/>
          <w:sz w:val="21"/>
          <w:szCs w:val="21"/>
        </w:rPr>
        <w:t>shall not be used for any purpose other than for replying to this RFP, and for fulfillment of any related commitments.</w:t>
      </w:r>
    </w:p>
    <w:p w:rsidR="007D7407" w:rsidRPr="0058640C" w:rsidRDefault="007D7407" w:rsidP="007D7407">
      <w:pPr>
        <w:spacing w:after="0" w:line="240" w:lineRule="auto"/>
        <w:jc w:val="both"/>
        <w:rPr>
          <w:rFonts w:ascii="Times New Roman" w:eastAsia="Times New Roman" w:hAnsi="Times New Roman" w:cs="Times New Roman"/>
          <w:bCs/>
          <w:color w:val="000000" w:themeColor="text1"/>
        </w:rPr>
      </w:pPr>
      <w:r w:rsidRPr="0058640C">
        <w:rPr>
          <w:rFonts w:ascii="Times New Roman" w:eastAsia="Times New Roman" w:hAnsi="Times New Roman" w:cs="Times New Roman"/>
          <w:bCs/>
          <w:color w:val="000000" w:themeColor="text1"/>
        </w:rPr>
        <w:t xml:space="preserve"> </w:t>
      </w:r>
    </w:p>
    <w:p w:rsidR="007D7407" w:rsidRPr="0058640C" w:rsidRDefault="00CD072A" w:rsidP="00646893">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8</w:t>
      </w:r>
      <w:r w:rsidR="00646893" w:rsidRPr="0058640C">
        <w:rPr>
          <w:rFonts w:ascii="Times New Roman" w:eastAsia="Times New Roman" w:hAnsi="Times New Roman" w:cs="Times New Roman"/>
          <w:b/>
          <w:bCs/>
          <w:color w:val="000000" w:themeColor="text1"/>
          <w:sz w:val="28"/>
        </w:rPr>
        <w:t>.2</w:t>
      </w:r>
      <w:r w:rsidR="00646893"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Conflict of Interest</w:t>
      </w:r>
    </w:p>
    <w:p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In its Proposal, the Proponent shall disclose to the </w:t>
      </w:r>
      <w:r w:rsidR="0037233E" w:rsidRPr="00B860B6">
        <w:rPr>
          <w:rFonts w:ascii="Arial" w:hAnsi="Arial" w:cs="Arial"/>
          <w:sz w:val="21"/>
          <w:szCs w:val="21"/>
        </w:rPr>
        <w:t>Township</w:t>
      </w:r>
      <w:r w:rsidRPr="00B860B6">
        <w:rPr>
          <w:rFonts w:ascii="Arial" w:hAnsi="Arial" w:cs="Arial"/>
          <w:sz w:val="21"/>
          <w:szCs w:val="21"/>
        </w:rPr>
        <w:t xml:space="preserve"> any potential conflict of interest that might compromise the performance of the work. If such a conflict of interest does exist, the </w:t>
      </w:r>
      <w:r w:rsidR="0037233E" w:rsidRPr="00B860B6">
        <w:rPr>
          <w:rFonts w:ascii="Arial" w:hAnsi="Arial" w:cs="Arial"/>
          <w:sz w:val="21"/>
          <w:szCs w:val="21"/>
        </w:rPr>
        <w:t>Township</w:t>
      </w:r>
      <w:r w:rsidRPr="00B860B6">
        <w:rPr>
          <w:rFonts w:ascii="Arial" w:hAnsi="Arial" w:cs="Arial"/>
          <w:sz w:val="21"/>
          <w:szCs w:val="21"/>
        </w:rPr>
        <w:t xml:space="preserve"> may, at its discretion, refuse to consider the Proposal. If, during the Proposal evaluation process or the negotiation of the Agreement, the Proponent is retained by another client giving rise to a potential conflict of interest, then the Proponent will so inform the </w:t>
      </w:r>
      <w:r w:rsidR="0037233E" w:rsidRPr="00B860B6">
        <w:rPr>
          <w:rFonts w:ascii="Arial" w:hAnsi="Arial" w:cs="Arial"/>
          <w:sz w:val="21"/>
          <w:szCs w:val="21"/>
        </w:rPr>
        <w:t>Township</w:t>
      </w:r>
      <w:r w:rsidRPr="00B860B6">
        <w:rPr>
          <w:rFonts w:ascii="Arial" w:hAnsi="Arial" w:cs="Arial"/>
          <w:sz w:val="21"/>
          <w:szCs w:val="21"/>
        </w:rPr>
        <w:t xml:space="preserve">. If the </w:t>
      </w:r>
      <w:r w:rsidR="0037233E" w:rsidRPr="00B860B6">
        <w:rPr>
          <w:rFonts w:ascii="Arial" w:hAnsi="Arial" w:cs="Arial"/>
          <w:sz w:val="21"/>
          <w:szCs w:val="21"/>
        </w:rPr>
        <w:t>Township</w:t>
      </w:r>
      <w:r w:rsidRPr="00B860B6">
        <w:rPr>
          <w:rFonts w:ascii="Arial" w:hAnsi="Arial" w:cs="Arial"/>
          <w:sz w:val="21"/>
          <w:szCs w:val="21"/>
        </w:rPr>
        <w:t xml:space="preserve"> requests, the Proponent will refuse the new assignment or take such steps as are necessary to remove the conflict of interest.</w:t>
      </w:r>
    </w:p>
    <w:p w:rsidR="00906CB5" w:rsidRDefault="00906CB5" w:rsidP="00906CB5">
      <w:pPr>
        <w:pStyle w:val="NoSpacing"/>
      </w:pPr>
    </w:p>
    <w:p w:rsidR="007D7407" w:rsidRPr="0058640C" w:rsidRDefault="00CD072A" w:rsidP="00646893">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8</w:t>
      </w:r>
      <w:r w:rsidR="00646893" w:rsidRPr="0058640C">
        <w:rPr>
          <w:rFonts w:ascii="Times New Roman" w:eastAsia="Times New Roman" w:hAnsi="Times New Roman" w:cs="Times New Roman"/>
          <w:b/>
          <w:bCs/>
          <w:color w:val="000000" w:themeColor="text1"/>
          <w:sz w:val="28"/>
        </w:rPr>
        <w:t>.3</w:t>
      </w:r>
      <w:r w:rsidR="00646893"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Costs Incurred by Proponents</w:t>
      </w:r>
    </w:p>
    <w:p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All costs and expenses incurred in the preparation and submission of proposals shall be borne by the Proponent. No payment will be made for any proposals received, or for any other effort required of or made by the Proponent prior to the commencement of work defined by the proposal approved by the </w:t>
      </w:r>
      <w:r w:rsidR="0037233E" w:rsidRPr="00B860B6">
        <w:rPr>
          <w:rFonts w:ascii="Arial" w:hAnsi="Arial" w:cs="Arial"/>
          <w:sz w:val="21"/>
          <w:szCs w:val="21"/>
        </w:rPr>
        <w:t>Township</w:t>
      </w:r>
      <w:r w:rsidRPr="00B860B6">
        <w:rPr>
          <w:rFonts w:ascii="Arial" w:hAnsi="Arial" w:cs="Arial"/>
          <w:sz w:val="21"/>
          <w:szCs w:val="21"/>
        </w:rPr>
        <w:t>. There shall be no direct payment for the preparation and submission of Proposals, or to attend interviews in response to this Request for Proposal.</w:t>
      </w:r>
    </w:p>
    <w:p w:rsidR="00646893" w:rsidRPr="00B860B6" w:rsidRDefault="00646893" w:rsidP="007D7407">
      <w:pPr>
        <w:spacing w:after="0" w:line="240" w:lineRule="auto"/>
        <w:jc w:val="both"/>
        <w:rPr>
          <w:rFonts w:ascii="Arial" w:hAnsi="Arial" w:cs="Arial"/>
          <w:sz w:val="21"/>
          <w:szCs w:val="21"/>
        </w:rPr>
      </w:pPr>
    </w:p>
    <w:p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Every effort will be made to accommodate interviews by conference call and/or Skype where appropriate to minimize any related costs to the Proponent.</w:t>
      </w:r>
    </w:p>
    <w:p w:rsidR="006F1167" w:rsidRPr="0058640C" w:rsidRDefault="006F1167" w:rsidP="00906CB5">
      <w:pPr>
        <w:pStyle w:val="NoSpacing"/>
      </w:pPr>
    </w:p>
    <w:p w:rsidR="007D7407" w:rsidRPr="0058640C" w:rsidRDefault="00CD072A" w:rsidP="00646893">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8</w:t>
      </w:r>
      <w:r w:rsidR="00646893" w:rsidRPr="0058640C">
        <w:rPr>
          <w:rFonts w:ascii="Times New Roman" w:eastAsia="Times New Roman" w:hAnsi="Times New Roman" w:cs="Times New Roman"/>
          <w:b/>
          <w:bCs/>
          <w:color w:val="000000" w:themeColor="text1"/>
          <w:sz w:val="28"/>
        </w:rPr>
        <w:t>.4</w:t>
      </w:r>
      <w:r w:rsidR="00646893"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Errors and/or Omissions</w:t>
      </w:r>
    </w:p>
    <w:p w:rsidR="007D7407" w:rsidRPr="00CA7D02" w:rsidRDefault="007D7407" w:rsidP="00CA7D02">
      <w:pPr>
        <w:spacing w:after="0" w:line="240" w:lineRule="auto"/>
        <w:jc w:val="both"/>
        <w:rPr>
          <w:rFonts w:ascii="Arial" w:hAnsi="Arial" w:cs="Arial"/>
          <w:sz w:val="21"/>
          <w:szCs w:val="21"/>
        </w:rPr>
      </w:pPr>
      <w:r w:rsidRPr="00B860B6">
        <w:rPr>
          <w:rFonts w:ascii="Arial" w:hAnsi="Arial" w:cs="Arial"/>
          <w:sz w:val="21"/>
          <w:szCs w:val="21"/>
        </w:rPr>
        <w:t xml:space="preserve">It is understood and acknowledged that while the RFP includes specific requirements, a complete review and recommendation is required. Minor items not herein specified, but obviously required, shall be provided as if specified. The Proponent shall satisfy themselves fully as to the extent of the work required and shall provide all services required to complete the intent of the project. Any misinterpretation of requirements within this </w:t>
      </w:r>
      <w:r w:rsidR="00E557C9">
        <w:rPr>
          <w:rFonts w:ascii="Arial" w:hAnsi="Arial" w:cs="Arial"/>
          <w:sz w:val="21"/>
          <w:szCs w:val="21"/>
        </w:rPr>
        <w:t>RFP</w:t>
      </w:r>
      <w:r w:rsidR="00E557C9" w:rsidRPr="00B860B6">
        <w:rPr>
          <w:rFonts w:ascii="Arial" w:hAnsi="Arial" w:cs="Arial"/>
          <w:sz w:val="21"/>
          <w:szCs w:val="21"/>
        </w:rPr>
        <w:t xml:space="preserve"> </w:t>
      </w:r>
      <w:r w:rsidRPr="00B860B6">
        <w:rPr>
          <w:rFonts w:ascii="Arial" w:hAnsi="Arial" w:cs="Arial"/>
          <w:sz w:val="21"/>
          <w:szCs w:val="21"/>
        </w:rPr>
        <w:t xml:space="preserve">shall not relieve </w:t>
      </w:r>
      <w:r w:rsidR="00587466" w:rsidRPr="00B860B6">
        <w:rPr>
          <w:rFonts w:ascii="Arial" w:hAnsi="Arial" w:cs="Arial"/>
          <w:sz w:val="21"/>
          <w:szCs w:val="21"/>
        </w:rPr>
        <w:t>a proponent</w:t>
      </w:r>
      <w:r w:rsidRPr="00B860B6">
        <w:rPr>
          <w:rFonts w:ascii="Arial" w:hAnsi="Arial" w:cs="Arial"/>
          <w:sz w:val="21"/>
          <w:szCs w:val="21"/>
        </w:rPr>
        <w:t xml:space="preserve"> of the responsibility of </w:t>
      </w:r>
      <w:r w:rsidRPr="00B860B6">
        <w:rPr>
          <w:rFonts w:ascii="Arial" w:hAnsi="Arial" w:cs="Arial"/>
          <w:sz w:val="21"/>
          <w:szCs w:val="21"/>
        </w:rPr>
        <w:lastRenderedPageBreak/>
        <w:t>providing the required services</w:t>
      </w:r>
      <w:r w:rsidR="00E557C9">
        <w:rPr>
          <w:rFonts w:ascii="Arial" w:hAnsi="Arial" w:cs="Arial"/>
          <w:sz w:val="21"/>
          <w:szCs w:val="21"/>
        </w:rPr>
        <w:t xml:space="preserve"> if a Proposal is accepted and provide a contract i</w:t>
      </w:r>
      <w:r w:rsidR="00252D32">
        <w:rPr>
          <w:rFonts w:ascii="Arial" w:hAnsi="Arial" w:cs="Arial"/>
          <w:sz w:val="21"/>
          <w:szCs w:val="21"/>
        </w:rPr>
        <w:t>s</w:t>
      </w:r>
      <w:r w:rsidR="00E557C9">
        <w:rPr>
          <w:rFonts w:ascii="Arial" w:hAnsi="Arial" w:cs="Arial"/>
          <w:sz w:val="21"/>
          <w:szCs w:val="21"/>
        </w:rPr>
        <w:t xml:space="preserve"> executed between the Proponent and the Township</w:t>
      </w:r>
      <w:r w:rsidRPr="00B860B6">
        <w:rPr>
          <w:rFonts w:ascii="Arial" w:hAnsi="Arial" w:cs="Arial"/>
          <w:sz w:val="21"/>
          <w:szCs w:val="21"/>
        </w:rPr>
        <w:t>.</w:t>
      </w:r>
      <w:r w:rsidR="00F06F88" w:rsidRPr="0058640C">
        <w:rPr>
          <w:rFonts w:ascii="Times New Roman" w:eastAsia="Times New Roman" w:hAnsi="Times New Roman" w:cs="Times New Roman"/>
          <w:b/>
          <w:bCs/>
          <w:color w:val="000000" w:themeColor="text1"/>
          <w:sz w:val="28"/>
        </w:rPr>
        <w:tab/>
      </w:r>
    </w:p>
    <w:p w:rsidR="00362202" w:rsidRPr="0058640C" w:rsidRDefault="00362202" w:rsidP="00906CB5">
      <w:pPr>
        <w:pStyle w:val="NoSpacing"/>
      </w:pPr>
    </w:p>
    <w:p w:rsidR="007D7407" w:rsidRPr="0058640C" w:rsidRDefault="00646893" w:rsidP="00646893">
      <w:pPr>
        <w:spacing w:line="240" w:lineRule="auto"/>
        <w:jc w:val="both"/>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8.</w:t>
      </w:r>
      <w:r w:rsidR="00CC50DB">
        <w:rPr>
          <w:rFonts w:ascii="Times New Roman" w:eastAsia="Times New Roman" w:hAnsi="Times New Roman" w:cs="Times New Roman"/>
          <w:b/>
          <w:bCs/>
          <w:color w:val="000000" w:themeColor="text1"/>
          <w:sz w:val="28"/>
        </w:rPr>
        <w:t>5</w:t>
      </w:r>
      <w:r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Influence</w:t>
      </w:r>
    </w:p>
    <w:p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Proponents and their agents will not contact any member of the </w:t>
      </w:r>
      <w:r w:rsidR="0037233E" w:rsidRPr="00B860B6">
        <w:rPr>
          <w:rFonts w:ascii="Arial" w:hAnsi="Arial" w:cs="Arial"/>
          <w:sz w:val="21"/>
          <w:szCs w:val="21"/>
        </w:rPr>
        <w:t>Township</w:t>
      </w:r>
      <w:r w:rsidRPr="00B860B6">
        <w:rPr>
          <w:rFonts w:ascii="Arial" w:hAnsi="Arial" w:cs="Arial"/>
          <w:sz w:val="21"/>
          <w:szCs w:val="21"/>
        </w:rPr>
        <w:t xml:space="preserve"> Council or </w:t>
      </w:r>
      <w:r w:rsidR="0037233E" w:rsidRPr="00B860B6">
        <w:rPr>
          <w:rFonts w:ascii="Arial" w:hAnsi="Arial" w:cs="Arial"/>
          <w:sz w:val="21"/>
          <w:szCs w:val="21"/>
        </w:rPr>
        <w:t>Township</w:t>
      </w:r>
      <w:r w:rsidRPr="00B860B6">
        <w:rPr>
          <w:rFonts w:ascii="Arial" w:hAnsi="Arial" w:cs="Arial"/>
          <w:sz w:val="21"/>
          <w:szCs w:val="21"/>
        </w:rPr>
        <w:t xml:space="preserve"> Staff with respect to this RFP, other than the </w:t>
      </w:r>
      <w:r w:rsidR="0037233E" w:rsidRPr="00B860B6">
        <w:rPr>
          <w:rFonts w:ascii="Arial" w:hAnsi="Arial" w:cs="Arial"/>
          <w:sz w:val="21"/>
          <w:szCs w:val="21"/>
        </w:rPr>
        <w:t>Township</w:t>
      </w:r>
      <w:r w:rsidRPr="00B860B6">
        <w:rPr>
          <w:rFonts w:ascii="Arial" w:hAnsi="Arial" w:cs="Arial"/>
          <w:sz w:val="21"/>
          <w:szCs w:val="21"/>
        </w:rPr>
        <w:t xml:space="preserve"> Representatives as named within this document. Any person, company, corporation, or organization that attempts to influence the outcome of any </w:t>
      </w:r>
      <w:r w:rsidR="0037233E" w:rsidRPr="00B860B6">
        <w:rPr>
          <w:rFonts w:ascii="Arial" w:hAnsi="Arial" w:cs="Arial"/>
          <w:sz w:val="21"/>
          <w:szCs w:val="21"/>
        </w:rPr>
        <w:t>Township</w:t>
      </w:r>
      <w:r w:rsidRPr="00B860B6">
        <w:rPr>
          <w:rFonts w:ascii="Arial" w:hAnsi="Arial" w:cs="Arial"/>
          <w:sz w:val="21"/>
          <w:szCs w:val="21"/>
        </w:rPr>
        <w:t xml:space="preserve"> purchasing or hiring process shall be disqualified, and the person, company, corporation, or organization may be subject to exclusion or suspension from this or other works with the </w:t>
      </w:r>
      <w:r w:rsidR="0037233E" w:rsidRPr="00B860B6">
        <w:rPr>
          <w:rFonts w:ascii="Arial" w:hAnsi="Arial" w:cs="Arial"/>
          <w:sz w:val="21"/>
          <w:szCs w:val="21"/>
        </w:rPr>
        <w:t>Township</w:t>
      </w:r>
      <w:r w:rsidRPr="00B860B6">
        <w:rPr>
          <w:rFonts w:ascii="Arial" w:hAnsi="Arial" w:cs="Arial"/>
          <w:sz w:val="21"/>
          <w:szCs w:val="21"/>
        </w:rPr>
        <w:t>.</w:t>
      </w:r>
    </w:p>
    <w:p w:rsidR="00D659F4" w:rsidRPr="00B860B6" w:rsidRDefault="00D659F4" w:rsidP="007D7407">
      <w:pPr>
        <w:spacing w:after="0" w:line="240" w:lineRule="auto"/>
        <w:jc w:val="both"/>
        <w:rPr>
          <w:rFonts w:ascii="Arial" w:hAnsi="Arial" w:cs="Arial"/>
          <w:sz w:val="21"/>
          <w:szCs w:val="21"/>
        </w:rPr>
      </w:pPr>
    </w:p>
    <w:p w:rsidR="007D7407" w:rsidRPr="0058640C" w:rsidRDefault="00646893" w:rsidP="00646893">
      <w:pPr>
        <w:spacing w:line="240" w:lineRule="auto"/>
        <w:jc w:val="both"/>
        <w:rPr>
          <w:rFonts w:ascii="Times New Roman" w:eastAsia="Times New Roman" w:hAnsi="Times New Roman" w:cs="Times New Roman"/>
          <w:b/>
          <w:bCs/>
          <w:color w:val="000000" w:themeColor="text1"/>
          <w:sz w:val="28"/>
        </w:rPr>
      </w:pPr>
      <w:r w:rsidRPr="0058640C">
        <w:rPr>
          <w:rFonts w:ascii="Times New Roman" w:eastAsia="Times New Roman" w:hAnsi="Times New Roman" w:cs="Times New Roman"/>
          <w:b/>
          <w:bCs/>
          <w:color w:val="000000" w:themeColor="text1"/>
          <w:sz w:val="28"/>
        </w:rPr>
        <w:t>8.</w:t>
      </w:r>
      <w:r w:rsidR="00CC50DB">
        <w:rPr>
          <w:rFonts w:ascii="Times New Roman" w:eastAsia="Times New Roman" w:hAnsi="Times New Roman" w:cs="Times New Roman"/>
          <w:b/>
          <w:bCs/>
          <w:color w:val="000000" w:themeColor="text1"/>
          <w:sz w:val="28"/>
        </w:rPr>
        <w:t>6</w:t>
      </w:r>
      <w:r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Indemnity</w:t>
      </w:r>
    </w:p>
    <w:p w:rsidR="007D7407" w:rsidRPr="00B860B6" w:rsidRDefault="00105C24" w:rsidP="007D7407">
      <w:pPr>
        <w:spacing w:after="0" w:line="240" w:lineRule="auto"/>
        <w:jc w:val="both"/>
        <w:rPr>
          <w:rFonts w:ascii="Arial" w:hAnsi="Arial" w:cs="Arial"/>
          <w:sz w:val="21"/>
          <w:szCs w:val="21"/>
        </w:rPr>
      </w:pPr>
      <w:r w:rsidRPr="00B860B6">
        <w:rPr>
          <w:rFonts w:ascii="Arial" w:hAnsi="Arial" w:cs="Arial"/>
          <w:sz w:val="21"/>
          <w:szCs w:val="21"/>
        </w:rPr>
        <w:t>T</w:t>
      </w:r>
      <w:r w:rsidR="00D659F4" w:rsidRPr="00B860B6">
        <w:rPr>
          <w:rFonts w:ascii="Arial" w:hAnsi="Arial" w:cs="Arial"/>
          <w:sz w:val="21"/>
          <w:szCs w:val="21"/>
        </w:rPr>
        <w:t xml:space="preserve">he successful proponent, if any, </w:t>
      </w:r>
      <w:r w:rsidR="007D7407" w:rsidRPr="00B860B6">
        <w:rPr>
          <w:rFonts w:ascii="Arial" w:hAnsi="Arial" w:cs="Arial"/>
          <w:sz w:val="21"/>
          <w:szCs w:val="21"/>
        </w:rPr>
        <w:t xml:space="preserve">will indemnify and save harmless </w:t>
      </w:r>
      <w:r w:rsidR="00D659F4" w:rsidRPr="00B860B6">
        <w:rPr>
          <w:rFonts w:ascii="Arial" w:hAnsi="Arial" w:cs="Arial"/>
          <w:sz w:val="21"/>
          <w:szCs w:val="21"/>
        </w:rPr>
        <w:t>Terrace Bay</w:t>
      </w:r>
      <w:r w:rsidR="007D7407" w:rsidRPr="00B860B6">
        <w:rPr>
          <w:rFonts w:ascii="Arial" w:hAnsi="Arial" w:cs="Arial"/>
          <w:sz w:val="21"/>
          <w:szCs w:val="21"/>
        </w:rPr>
        <w:t>, its employees and agents from and against all claims, demands, losses, damages, costs and expenses made against or incurred,</w:t>
      </w:r>
      <w:r w:rsidR="00646893" w:rsidRPr="00B860B6">
        <w:rPr>
          <w:rFonts w:ascii="Arial" w:hAnsi="Arial" w:cs="Arial"/>
          <w:sz w:val="21"/>
          <w:szCs w:val="21"/>
        </w:rPr>
        <w:t xml:space="preserve"> </w:t>
      </w:r>
      <w:r w:rsidR="007D7407" w:rsidRPr="00B860B6">
        <w:rPr>
          <w:rFonts w:ascii="Arial" w:hAnsi="Arial" w:cs="Arial"/>
          <w:sz w:val="21"/>
          <w:szCs w:val="21"/>
        </w:rPr>
        <w:t xml:space="preserve">suffered or sustained by the </w:t>
      </w:r>
      <w:r w:rsidR="00D659F4" w:rsidRPr="00B860B6">
        <w:rPr>
          <w:rFonts w:ascii="Arial" w:hAnsi="Arial" w:cs="Arial"/>
          <w:sz w:val="21"/>
          <w:szCs w:val="21"/>
        </w:rPr>
        <w:t xml:space="preserve">Township </w:t>
      </w:r>
      <w:r w:rsidR="007D7407" w:rsidRPr="00B860B6">
        <w:rPr>
          <w:rFonts w:ascii="Arial" w:hAnsi="Arial" w:cs="Arial"/>
          <w:sz w:val="21"/>
          <w:szCs w:val="21"/>
        </w:rPr>
        <w:t xml:space="preserve">at any time or times, where the same or any of them are based upon or arise out of or from anything done or omitted to be done by the </w:t>
      </w:r>
      <w:r w:rsidR="00D659F4" w:rsidRPr="00B860B6">
        <w:rPr>
          <w:rFonts w:ascii="Arial" w:hAnsi="Arial" w:cs="Arial"/>
          <w:sz w:val="21"/>
          <w:szCs w:val="21"/>
        </w:rPr>
        <w:t>successful proponent</w:t>
      </w:r>
      <w:r w:rsidR="00D659F4" w:rsidRPr="00B860B6" w:rsidDel="00D659F4">
        <w:rPr>
          <w:rFonts w:ascii="Arial" w:hAnsi="Arial" w:cs="Arial"/>
          <w:sz w:val="21"/>
          <w:szCs w:val="21"/>
        </w:rPr>
        <w:t xml:space="preserve"> </w:t>
      </w:r>
      <w:r w:rsidR="007D7407" w:rsidRPr="00B860B6">
        <w:rPr>
          <w:rFonts w:ascii="Arial" w:hAnsi="Arial" w:cs="Arial"/>
          <w:sz w:val="21"/>
          <w:szCs w:val="21"/>
        </w:rPr>
        <w:t xml:space="preserve">, or by any servant, employee, officer, director or subcontractor of the </w:t>
      </w:r>
      <w:r w:rsidR="00D659F4" w:rsidRPr="00B860B6">
        <w:rPr>
          <w:rFonts w:ascii="Arial" w:hAnsi="Arial" w:cs="Arial"/>
          <w:sz w:val="21"/>
          <w:szCs w:val="21"/>
        </w:rPr>
        <w:t>successful proponent</w:t>
      </w:r>
      <w:r w:rsidR="00D659F4" w:rsidRPr="00B860B6" w:rsidDel="00D659F4">
        <w:rPr>
          <w:rFonts w:ascii="Arial" w:hAnsi="Arial" w:cs="Arial"/>
          <w:sz w:val="21"/>
          <w:szCs w:val="21"/>
        </w:rPr>
        <w:t xml:space="preserve"> </w:t>
      </w:r>
      <w:r w:rsidR="007D7407" w:rsidRPr="00B860B6">
        <w:rPr>
          <w:rFonts w:ascii="Arial" w:hAnsi="Arial" w:cs="Arial"/>
          <w:sz w:val="21"/>
          <w:szCs w:val="21"/>
        </w:rPr>
        <w:t>pursuant to the contract</w:t>
      </w:r>
      <w:r w:rsidR="00D659F4" w:rsidRPr="00B860B6">
        <w:rPr>
          <w:rFonts w:ascii="Arial" w:hAnsi="Arial" w:cs="Arial"/>
          <w:sz w:val="21"/>
          <w:szCs w:val="21"/>
        </w:rPr>
        <w:t xml:space="preserve"> executed by the Township and the successful proponent, if any</w:t>
      </w:r>
      <w:r w:rsidR="007D7407" w:rsidRPr="00B860B6">
        <w:rPr>
          <w:rFonts w:ascii="Arial" w:hAnsi="Arial" w:cs="Arial"/>
          <w:sz w:val="21"/>
          <w:szCs w:val="21"/>
        </w:rPr>
        <w:t>.</w:t>
      </w:r>
    </w:p>
    <w:p w:rsidR="00646893" w:rsidRPr="0058640C" w:rsidRDefault="00646893" w:rsidP="00906CB5">
      <w:pPr>
        <w:pStyle w:val="NoSpacing"/>
      </w:pPr>
    </w:p>
    <w:p w:rsidR="007D7407" w:rsidRPr="0058640C" w:rsidRDefault="00BA2987" w:rsidP="00646893">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8</w:t>
      </w:r>
      <w:r w:rsidR="000200E6" w:rsidRPr="0058640C">
        <w:rPr>
          <w:rFonts w:ascii="Times New Roman" w:eastAsia="Times New Roman" w:hAnsi="Times New Roman" w:cs="Times New Roman"/>
          <w:b/>
          <w:bCs/>
          <w:color w:val="000000" w:themeColor="text1"/>
          <w:sz w:val="28"/>
        </w:rPr>
        <w:t>.</w:t>
      </w:r>
      <w:r w:rsidR="00CC50DB">
        <w:rPr>
          <w:rFonts w:ascii="Times New Roman" w:eastAsia="Times New Roman" w:hAnsi="Times New Roman" w:cs="Times New Roman"/>
          <w:b/>
          <w:bCs/>
          <w:color w:val="000000" w:themeColor="text1"/>
          <w:sz w:val="28"/>
        </w:rPr>
        <w:t>7</w:t>
      </w:r>
      <w:r w:rsidR="000200E6"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Insurance</w:t>
      </w:r>
    </w:p>
    <w:p w:rsidR="007D7407" w:rsidRPr="00B860B6"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The contract may contain a provision that the </w:t>
      </w:r>
      <w:r w:rsidR="00895347" w:rsidRPr="00B860B6">
        <w:rPr>
          <w:rFonts w:ascii="Arial" w:hAnsi="Arial" w:cs="Arial"/>
          <w:sz w:val="21"/>
          <w:szCs w:val="21"/>
        </w:rPr>
        <w:t xml:space="preserve">successful proponent, if any </w:t>
      </w:r>
      <w:r w:rsidRPr="00B860B6">
        <w:rPr>
          <w:rFonts w:ascii="Arial" w:hAnsi="Arial" w:cs="Arial"/>
          <w:sz w:val="21"/>
          <w:szCs w:val="21"/>
        </w:rPr>
        <w:t>will without limiting its obligations or liabilities and at its own expense, provide and maintain throughout the contract term, Comprehensive General Liability in an amount not less than $</w:t>
      </w:r>
      <w:r w:rsidR="00197914">
        <w:rPr>
          <w:rFonts w:ascii="Arial" w:hAnsi="Arial" w:cs="Arial"/>
          <w:sz w:val="21"/>
          <w:szCs w:val="21"/>
        </w:rPr>
        <w:t>5</w:t>
      </w:r>
      <w:r w:rsidRPr="00B860B6">
        <w:rPr>
          <w:rFonts w:ascii="Arial" w:hAnsi="Arial" w:cs="Arial"/>
          <w:sz w:val="21"/>
          <w:szCs w:val="21"/>
        </w:rPr>
        <w:t xml:space="preserve">,000,000 inclusive per occurrence insuring against bodily injury, personal injury and property damage and including liability assumed under contract with insurers licensed in the province of Ontario and in the forms and amounts acceptable to the </w:t>
      </w:r>
      <w:r w:rsidR="00895347" w:rsidRPr="00B860B6">
        <w:rPr>
          <w:rFonts w:ascii="Arial" w:hAnsi="Arial" w:cs="Arial"/>
          <w:sz w:val="21"/>
          <w:szCs w:val="21"/>
        </w:rPr>
        <w:t xml:space="preserve">Township </w:t>
      </w:r>
      <w:r w:rsidRPr="00B860B6">
        <w:rPr>
          <w:rFonts w:ascii="Arial" w:hAnsi="Arial" w:cs="Arial"/>
          <w:sz w:val="21"/>
          <w:szCs w:val="21"/>
        </w:rPr>
        <w:t xml:space="preserve">. All required insurance will be endorsed to provide the </w:t>
      </w:r>
      <w:r w:rsidR="00895347" w:rsidRPr="00B860B6">
        <w:rPr>
          <w:rFonts w:ascii="Arial" w:hAnsi="Arial" w:cs="Arial"/>
          <w:sz w:val="21"/>
          <w:szCs w:val="21"/>
        </w:rPr>
        <w:t xml:space="preserve">Township </w:t>
      </w:r>
      <w:r w:rsidRPr="00B860B6">
        <w:rPr>
          <w:rFonts w:ascii="Arial" w:hAnsi="Arial" w:cs="Arial"/>
          <w:sz w:val="21"/>
          <w:szCs w:val="21"/>
        </w:rPr>
        <w:t xml:space="preserve">with thirty (30) days advance written notice of cancellation or material change. The contractor will, on demand, provide the </w:t>
      </w:r>
      <w:r w:rsidR="00895347" w:rsidRPr="00B860B6">
        <w:rPr>
          <w:rFonts w:ascii="Arial" w:hAnsi="Arial" w:cs="Arial"/>
          <w:sz w:val="21"/>
          <w:szCs w:val="21"/>
        </w:rPr>
        <w:t xml:space="preserve">Township </w:t>
      </w:r>
      <w:r w:rsidRPr="00B860B6">
        <w:rPr>
          <w:rFonts w:ascii="Arial" w:hAnsi="Arial" w:cs="Arial"/>
          <w:sz w:val="21"/>
          <w:szCs w:val="21"/>
        </w:rPr>
        <w:t>with evidence of the required insurance.</w:t>
      </w:r>
    </w:p>
    <w:p w:rsidR="000200E6" w:rsidRPr="00B860B6" w:rsidRDefault="000200E6" w:rsidP="00B860B6">
      <w:pPr>
        <w:spacing w:after="0" w:line="240" w:lineRule="auto"/>
        <w:jc w:val="both"/>
        <w:rPr>
          <w:rFonts w:ascii="Arial" w:hAnsi="Arial" w:cs="Arial"/>
          <w:sz w:val="21"/>
          <w:szCs w:val="21"/>
        </w:rPr>
      </w:pPr>
    </w:p>
    <w:p w:rsidR="007D7407" w:rsidRPr="0058640C" w:rsidRDefault="00BA2987" w:rsidP="000200E6">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8</w:t>
      </w:r>
      <w:r w:rsidR="000200E6" w:rsidRPr="0058640C">
        <w:rPr>
          <w:rFonts w:ascii="Times New Roman" w:eastAsia="Times New Roman" w:hAnsi="Times New Roman" w:cs="Times New Roman"/>
          <w:b/>
          <w:bCs/>
          <w:color w:val="000000" w:themeColor="text1"/>
          <w:sz w:val="28"/>
        </w:rPr>
        <w:t>.</w:t>
      </w:r>
      <w:r w:rsidR="00CC50DB">
        <w:rPr>
          <w:rFonts w:ascii="Times New Roman" w:eastAsia="Times New Roman" w:hAnsi="Times New Roman" w:cs="Times New Roman"/>
          <w:b/>
          <w:bCs/>
          <w:color w:val="000000" w:themeColor="text1"/>
          <w:sz w:val="28"/>
        </w:rPr>
        <w:t>8</w:t>
      </w:r>
      <w:r w:rsidR="000200E6"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Non-Collusion</w:t>
      </w:r>
    </w:p>
    <w:p w:rsidR="007D7407" w:rsidRDefault="007D7407" w:rsidP="007D7407">
      <w:pPr>
        <w:spacing w:after="0" w:line="240" w:lineRule="auto"/>
        <w:jc w:val="both"/>
        <w:rPr>
          <w:rFonts w:ascii="Arial" w:hAnsi="Arial" w:cs="Arial"/>
          <w:sz w:val="21"/>
          <w:szCs w:val="21"/>
        </w:rPr>
      </w:pPr>
      <w:r w:rsidRPr="00B860B6">
        <w:rPr>
          <w:rFonts w:ascii="Arial" w:hAnsi="Arial" w:cs="Arial"/>
          <w:sz w:val="21"/>
          <w:szCs w:val="21"/>
        </w:rPr>
        <w:t xml:space="preserve">A Proponent shall not discuss or communicate, directly or indirectly, with any other Proponent or their agent or representative about the preparation of the Proposals. Each Proponent shall attest that its participation in the RFP process is conducted without any collusion or fraud. If the </w:t>
      </w:r>
      <w:r w:rsidR="00D659F4" w:rsidRPr="00B860B6">
        <w:rPr>
          <w:rFonts w:ascii="Arial" w:hAnsi="Arial" w:cs="Arial"/>
          <w:sz w:val="21"/>
          <w:szCs w:val="21"/>
        </w:rPr>
        <w:t xml:space="preserve">Township </w:t>
      </w:r>
      <w:r w:rsidRPr="00B860B6">
        <w:rPr>
          <w:rFonts w:ascii="Arial" w:hAnsi="Arial" w:cs="Arial"/>
          <w:sz w:val="21"/>
          <w:szCs w:val="21"/>
        </w:rPr>
        <w:t xml:space="preserve">discovers there has been a breach of this requirement at any time, the </w:t>
      </w:r>
      <w:r w:rsidR="00D659F4" w:rsidRPr="00B860B6">
        <w:rPr>
          <w:rFonts w:ascii="Arial" w:hAnsi="Arial" w:cs="Arial"/>
          <w:sz w:val="21"/>
          <w:szCs w:val="21"/>
        </w:rPr>
        <w:t>Township may not consider a proposal or execute an agreement with the successful proponent, if any</w:t>
      </w:r>
      <w:r w:rsidRPr="00B860B6">
        <w:rPr>
          <w:rFonts w:ascii="Arial" w:hAnsi="Arial" w:cs="Arial"/>
          <w:sz w:val="21"/>
          <w:szCs w:val="21"/>
        </w:rPr>
        <w:t>.</w:t>
      </w:r>
    </w:p>
    <w:p w:rsidR="00CC50DB" w:rsidRPr="00E27B2D" w:rsidRDefault="00CC50DB" w:rsidP="00906CB5">
      <w:pPr>
        <w:pStyle w:val="NoSpacing"/>
      </w:pPr>
    </w:p>
    <w:p w:rsidR="00CC50DB" w:rsidRPr="00E27B2D" w:rsidRDefault="00E27B2D" w:rsidP="00E27B2D">
      <w:pPr>
        <w:spacing w:line="240" w:lineRule="auto"/>
        <w:jc w:val="both"/>
        <w:rPr>
          <w:rFonts w:ascii="Times New Roman" w:eastAsia="Times New Roman" w:hAnsi="Times New Roman" w:cs="Times New Roman"/>
          <w:b/>
          <w:bCs/>
          <w:color w:val="000000" w:themeColor="text1"/>
          <w:sz w:val="28"/>
        </w:rPr>
      </w:pPr>
      <w:r w:rsidRPr="00E27B2D">
        <w:rPr>
          <w:rFonts w:ascii="Times New Roman" w:eastAsia="Times New Roman" w:hAnsi="Times New Roman" w:cs="Times New Roman"/>
          <w:b/>
          <w:bCs/>
          <w:color w:val="000000" w:themeColor="text1"/>
          <w:sz w:val="28"/>
        </w:rPr>
        <w:t>8.9</w:t>
      </w:r>
      <w:r>
        <w:rPr>
          <w:rFonts w:ascii="Times New Roman" w:eastAsia="Times New Roman" w:hAnsi="Times New Roman" w:cs="Times New Roman"/>
          <w:b/>
          <w:bCs/>
          <w:color w:val="000000" w:themeColor="text1"/>
          <w:sz w:val="28"/>
        </w:rPr>
        <w:tab/>
      </w:r>
      <w:r w:rsidRPr="00E27B2D">
        <w:rPr>
          <w:rFonts w:ascii="Times New Roman" w:eastAsia="Times New Roman" w:hAnsi="Times New Roman" w:cs="Times New Roman"/>
          <w:b/>
          <w:bCs/>
          <w:color w:val="000000" w:themeColor="text1"/>
          <w:sz w:val="28"/>
        </w:rPr>
        <w:t>Assignment of Agreement</w:t>
      </w:r>
    </w:p>
    <w:p w:rsidR="00CC50DB" w:rsidRPr="00CC50DB" w:rsidRDefault="00CC50DB" w:rsidP="00CC50DB">
      <w:pPr>
        <w:spacing w:after="0" w:line="240" w:lineRule="auto"/>
        <w:jc w:val="both"/>
        <w:rPr>
          <w:rFonts w:ascii="Arial" w:hAnsi="Arial" w:cs="Arial"/>
          <w:sz w:val="21"/>
          <w:szCs w:val="21"/>
        </w:rPr>
      </w:pPr>
      <w:r w:rsidRPr="00CC50DB">
        <w:rPr>
          <w:rFonts w:ascii="Arial" w:hAnsi="Arial" w:cs="Arial"/>
          <w:sz w:val="21"/>
          <w:szCs w:val="21"/>
        </w:rPr>
        <w:t>It is mutually agreed and understood that the Proponent shall not assign, transfer, convey,</w:t>
      </w:r>
    </w:p>
    <w:p w:rsidR="00CC50DB" w:rsidRPr="00B860B6" w:rsidRDefault="00CC50DB" w:rsidP="00CC50DB">
      <w:pPr>
        <w:spacing w:after="0" w:line="240" w:lineRule="auto"/>
        <w:jc w:val="both"/>
        <w:rPr>
          <w:rFonts w:ascii="Arial" w:hAnsi="Arial" w:cs="Arial"/>
          <w:sz w:val="21"/>
          <w:szCs w:val="21"/>
        </w:rPr>
      </w:pPr>
      <w:r w:rsidRPr="00CC50DB">
        <w:rPr>
          <w:rFonts w:ascii="Arial" w:hAnsi="Arial" w:cs="Arial"/>
          <w:sz w:val="21"/>
          <w:szCs w:val="21"/>
        </w:rPr>
        <w:t xml:space="preserve">sublet or otherwise dispose of </w:t>
      </w:r>
      <w:r w:rsidR="00E557C9">
        <w:rPr>
          <w:rFonts w:ascii="Arial" w:hAnsi="Arial" w:cs="Arial"/>
          <w:sz w:val="21"/>
          <w:szCs w:val="21"/>
        </w:rPr>
        <w:t>the</w:t>
      </w:r>
      <w:r w:rsidR="00E557C9" w:rsidRPr="00CC50DB">
        <w:rPr>
          <w:rFonts w:ascii="Arial" w:hAnsi="Arial" w:cs="Arial"/>
          <w:sz w:val="21"/>
          <w:szCs w:val="21"/>
        </w:rPr>
        <w:t xml:space="preserve"> </w:t>
      </w:r>
      <w:r w:rsidRPr="00CC50DB">
        <w:rPr>
          <w:rFonts w:ascii="Arial" w:hAnsi="Arial" w:cs="Arial"/>
          <w:sz w:val="21"/>
          <w:szCs w:val="21"/>
        </w:rPr>
        <w:t>contract</w:t>
      </w:r>
      <w:r w:rsidR="00E557C9">
        <w:rPr>
          <w:rFonts w:ascii="Arial" w:hAnsi="Arial" w:cs="Arial"/>
          <w:sz w:val="21"/>
          <w:szCs w:val="21"/>
        </w:rPr>
        <w:t>, if one is awarded,</w:t>
      </w:r>
      <w:r w:rsidRPr="00CC50DB">
        <w:rPr>
          <w:rFonts w:ascii="Arial" w:hAnsi="Arial" w:cs="Arial"/>
          <w:sz w:val="21"/>
          <w:szCs w:val="21"/>
        </w:rPr>
        <w:t xml:space="preserve"> or his right, title or interest therein, or his power to</w:t>
      </w:r>
      <w:r w:rsidR="00E557C9">
        <w:rPr>
          <w:rFonts w:ascii="Arial" w:hAnsi="Arial" w:cs="Arial"/>
          <w:sz w:val="21"/>
          <w:szCs w:val="21"/>
        </w:rPr>
        <w:t xml:space="preserve"> </w:t>
      </w:r>
      <w:r w:rsidRPr="00CC50DB">
        <w:rPr>
          <w:rFonts w:ascii="Arial" w:hAnsi="Arial" w:cs="Arial"/>
          <w:sz w:val="21"/>
          <w:szCs w:val="21"/>
        </w:rPr>
        <w:t>execute such contract, to any other person, firm, company or corporation without the previous</w:t>
      </w:r>
      <w:r w:rsidR="00E557C9">
        <w:rPr>
          <w:rFonts w:ascii="Arial" w:hAnsi="Arial" w:cs="Arial"/>
          <w:sz w:val="21"/>
          <w:szCs w:val="21"/>
        </w:rPr>
        <w:t xml:space="preserve"> </w:t>
      </w:r>
      <w:r w:rsidRPr="00CC50DB">
        <w:rPr>
          <w:rFonts w:ascii="Arial" w:hAnsi="Arial" w:cs="Arial"/>
          <w:sz w:val="21"/>
          <w:szCs w:val="21"/>
        </w:rPr>
        <w:t>written consent of the Municipality.</w:t>
      </w:r>
    </w:p>
    <w:p w:rsidR="000200E6" w:rsidRPr="0058640C" w:rsidRDefault="000200E6" w:rsidP="007D7407">
      <w:pPr>
        <w:spacing w:after="0" w:line="240" w:lineRule="auto"/>
        <w:jc w:val="both"/>
        <w:rPr>
          <w:rFonts w:ascii="Times New Roman" w:eastAsia="Times New Roman" w:hAnsi="Times New Roman" w:cs="Times New Roman"/>
          <w:bCs/>
          <w:color w:val="000000" w:themeColor="text1"/>
        </w:rPr>
      </w:pPr>
    </w:p>
    <w:p w:rsidR="007D7407" w:rsidRPr="0058640C" w:rsidRDefault="00BA2987" w:rsidP="000200E6">
      <w:pPr>
        <w:spacing w:line="240" w:lineRule="auto"/>
        <w:jc w:val="both"/>
        <w:rPr>
          <w:rFonts w:ascii="Times New Roman" w:eastAsia="Times New Roman" w:hAnsi="Times New Roman" w:cs="Times New Roman"/>
          <w:b/>
          <w:bCs/>
          <w:color w:val="000000" w:themeColor="text1"/>
          <w:sz w:val="28"/>
        </w:rPr>
      </w:pPr>
      <w:r>
        <w:rPr>
          <w:rFonts w:ascii="Times New Roman" w:eastAsia="Times New Roman" w:hAnsi="Times New Roman" w:cs="Times New Roman"/>
          <w:b/>
          <w:bCs/>
          <w:color w:val="000000" w:themeColor="text1"/>
          <w:sz w:val="28"/>
        </w:rPr>
        <w:t>8</w:t>
      </w:r>
      <w:r w:rsidR="000200E6" w:rsidRPr="0058640C">
        <w:rPr>
          <w:rFonts w:ascii="Times New Roman" w:eastAsia="Times New Roman" w:hAnsi="Times New Roman" w:cs="Times New Roman"/>
          <w:b/>
          <w:bCs/>
          <w:color w:val="000000" w:themeColor="text1"/>
          <w:sz w:val="28"/>
        </w:rPr>
        <w:t>.10</w:t>
      </w:r>
      <w:r w:rsidR="000200E6" w:rsidRPr="0058640C">
        <w:rPr>
          <w:rFonts w:ascii="Times New Roman" w:eastAsia="Times New Roman" w:hAnsi="Times New Roman" w:cs="Times New Roman"/>
          <w:b/>
          <w:bCs/>
          <w:color w:val="000000" w:themeColor="text1"/>
          <w:sz w:val="28"/>
        </w:rPr>
        <w:tab/>
      </w:r>
      <w:r w:rsidR="007D7407" w:rsidRPr="0058640C">
        <w:rPr>
          <w:rFonts w:ascii="Times New Roman" w:eastAsia="Times New Roman" w:hAnsi="Times New Roman" w:cs="Times New Roman"/>
          <w:b/>
          <w:bCs/>
          <w:color w:val="000000" w:themeColor="text1"/>
          <w:sz w:val="28"/>
        </w:rPr>
        <w:t>Ownership of Proposals and Freedom of Information</w:t>
      </w:r>
    </w:p>
    <w:p w:rsidR="000200E6" w:rsidRPr="00B860B6" w:rsidRDefault="00A206A3" w:rsidP="00A206A3">
      <w:pPr>
        <w:spacing w:after="0" w:line="240" w:lineRule="auto"/>
        <w:jc w:val="both"/>
        <w:rPr>
          <w:rFonts w:ascii="Arial" w:hAnsi="Arial" w:cs="Arial"/>
          <w:sz w:val="21"/>
          <w:szCs w:val="21"/>
        </w:rPr>
      </w:pPr>
      <w:r w:rsidRPr="00B860B6">
        <w:rPr>
          <w:rFonts w:ascii="Arial" w:hAnsi="Arial" w:cs="Arial"/>
          <w:sz w:val="21"/>
          <w:szCs w:val="21"/>
        </w:rPr>
        <w:t>All proposals</w:t>
      </w:r>
      <w:r w:rsidR="007D7407" w:rsidRPr="00B860B6">
        <w:rPr>
          <w:rFonts w:ascii="Arial" w:hAnsi="Arial" w:cs="Arial"/>
          <w:sz w:val="21"/>
          <w:szCs w:val="21"/>
        </w:rPr>
        <w:t xml:space="preserve"> submitted to the </w:t>
      </w:r>
      <w:r w:rsidR="00D659F4" w:rsidRPr="00B860B6">
        <w:rPr>
          <w:rFonts w:ascii="Arial" w:hAnsi="Arial" w:cs="Arial"/>
          <w:sz w:val="21"/>
          <w:szCs w:val="21"/>
        </w:rPr>
        <w:t xml:space="preserve">Township </w:t>
      </w:r>
      <w:r w:rsidR="007D7407" w:rsidRPr="00B860B6">
        <w:rPr>
          <w:rFonts w:ascii="Arial" w:hAnsi="Arial" w:cs="Arial"/>
          <w:sz w:val="21"/>
          <w:szCs w:val="21"/>
        </w:rPr>
        <w:t xml:space="preserve">become the property of the </w:t>
      </w:r>
      <w:r w:rsidR="00D659F4" w:rsidRPr="00B860B6">
        <w:rPr>
          <w:rFonts w:ascii="Arial" w:hAnsi="Arial" w:cs="Arial"/>
          <w:sz w:val="21"/>
          <w:szCs w:val="21"/>
        </w:rPr>
        <w:t xml:space="preserve">Township </w:t>
      </w:r>
      <w:r w:rsidR="007D7407" w:rsidRPr="00B860B6">
        <w:rPr>
          <w:rFonts w:ascii="Arial" w:hAnsi="Arial" w:cs="Arial"/>
          <w:sz w:val="21"/>
          <w:szCs w:val="21"/>
        </w:rPr>
        <w:t xml:space="preserve">and as such are subject to disclosure under Ontario’s </w:t>
      </w:r>
      <w:r w:rsidR="007D7407" w:rsidRPr="00197914">
        <w:rPr>
          <w:rFonts w:ascii="Arial" w:hAnsi="Arial" w:cs="Arial"/>
          <w:i/>
          <w:sz w:val="21"/>
          <w:szCs w:val="21"/>
        </w:rPr>
        <w:t>Municipal Freedom of Information and Protection of Privacy Act</w:t>
      </w:r>
      <w:r w:rsidR="007D7407" w:rsidRPr="00B860B6">
        <w:rPr>
          <w:rFonts w:ascii="Arial" w:hAnsi="Arial" w:cs="Arial"/>
          <w:sz w:val="21"/>
          <w:szCs w:val="21"/>
        </w:rPr>
        <w:t xml:space="preserve"> </w:t>
      </w:r>
      <w:r w:rsidR="007D7407" w:rsidRPr="00B860B6">
        <w:rPr>
          <w:rFonts w:ascii="Arial" w:hAnsi="Arial" w:cs="Arial"/>
          <w:sz w:val="21"/>
          <w:szCs w:val="21"/>
        </w:rPr>
        <w:lastRenderedPageBreak/>
        <w:t>(MFIPPA). By submitting a proposal, the proponent agrees to public disclosure of its contents as required under this Act. The Proponent’s name at a minimum shall be made public on request. Any information the Proponent considers “personal information” because of its proprietary nature should be marked as “confidential” and will be subject to appropriate consideration as defined within the Act.</w:t>
      </w:r>
    </w:p>
    <w:p w:rsidR="00616BA0" w:rsidRDefault="00616BA0" w:rsidP="00A60263">
      <w:pPr>
        <w:pStyle w:val="BodyText"/>
        <w:ind w:left="0"/>
        <w:rPr>
          <w:color w:val="000000" w:themeColor="text1"/>
        </w:rPr>
      </w:pPr>
    </w:p>
    <w:p w:rsidR="005558F7" w:rsidRDefault="005558F7" w:rsidP="005558F7">
      <w:pPr>
        <w:spacing w:after="0" w:line="240" w:lineRule="auto"/>
        <w:jc w:val="both"/>
        <w:rPr>
          <w:rFonts w:ascii="Times New Roman" w:eastAsia="Times New Roman" w:hAnsi="Times New Roman" w:cs="Times New Roman"/>
          <w:b/>
          <w:bCs/>
          <w:color w:val="000000" w:themeColor="text1"/>
          <w:sz w:val="28"/>
        </w:rPr>
      </w:pPr>
      <w:r w:rsidRPr="005558F7">
        <w:rPr>
          <w:rFonts w:ascii="Times New Roman" w:eastAsia="Times New Roman" w:hAnsi="Times New Roman" w:cs="Times New Roman"/>
          <w:b/>
          <w:bCs/>
          <w:color w:val="000000" w:themeColor="text1"/>
          <w:sz w:val="28"/>
        </w:rPr>
        <w:t>8.11</w:t>
      </w:r>
      <w:r>
        <w:rPr>
          <w:rFonts w:ascii="Times New Roman" w:eastAsia="Times New Roman" w:hAnsi="Times New Roman" w:cs="Times New Roman"/>
          <w:b/>
          <w:bCs/>
          <w:color w:val="000000" w:themeColor="text1"/>
          <w:sz w:val="28"/>
        </w:rPr>
        <w:tab/>
      </w:r>
      <w:r w:rsidRPr="005558F7">
        <w:rPr>
          <w:rFonts w:ascii="Times New Roman" w:eastAsia="Times New Roman" w:hAnsi="Times New Roman" w:cs="Times New Roman"/>
          <w:b/>
          <w:bCs/>
          <w:color w:val="000000" w:themeColor="text1"/>
          <w:sz w:val="28"/>
        </w:rPr>
        <w:t>Accessibility</w:t>
      </w:r>
    </w:p>
    <w:p w:rsidR="000E100C" w:rsidRDefault="000E100C" w:rsidP="005558F7">
      <w:pPr>
        <w:spacing w:after="0" w:line="240" w:lineRule="auto"/>
        <w:jc w:val="both"/>
        <w:rPr>
          <w:rFonts w:ascii="Times New Roman" w:eastAsia="Times New Roman" w:hAnsi="Times New Roman" w:cs="Times New Roman"/>
          <w:b/>
          <w:bCs/>
          <w:color w:val="000000" w:themeColor="text1"/>
          <w:sz w:val="28"/>
        </w:rPr>
      </w:pPr>
    </w:p>
    <w:p w:rsidR="000E100C" w:rsidRPr="000E100C" w:rsidRDefault="000E100C" w:rsidP="000E100C">
      <w:pPr>
        <w:spacing w:after="0" w:line="240" w:lineRule="auto"/>
        <w:jc w:val="both"/>
        <w:rPr>
          <w:rFonts w:ascii="Arial" w:eastAsia="Times New Roman" w:hAnsi="Arial" w:cs="Arial"/>
          <w:bCs/>
          <w:color w:val="000000" w:themeColor="text1"/>
          <w:sz w:val="21"/>
          <w:szCs w:val="21"/>
        </w:rPr>
      </w:pPr>
      <w:r>
        <w:rPr>
          <w:rFonts w:ascii="Arial" w:eastAsia="Times New Roman" w:hAnsi="Arial" w:cs="Arial"/>
          <w:bCs/>
          <w:color w:val="000000" w:themeColor="text1"/>
          <w:sz w:val="21"/>
          <w:szCs w:val="21"/>
        </w:rPr>
        <w:t xml:space="preserve">The Township of Terrace Bay is </w:t>
      </w:r>
      <w:r w:rsidRPr="000E100C">
        <w:rPr>
          <w:rFonts w:ascii="Arial" w:eastAsia="Times New Roman" w:hAnsi="Arial" w:cs="Arial"/>
          <w:bCs/>
          <w:color w:val="000000" w:themeColor="text1"/>
          <w:sz w:val="21"/>
          <w:szCs w:val="21"/>
        </w:rPr>
        <w:t>committed to the accessibility principles of preventing and</w:t>
      </w:r>
      <w:r>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removing barriers in accessing goods and services for people with disabilities and is bound by</w:t>
      </w:r>
      <w:r>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the Standards under the Accessibility for Ontarians with Disabilities Act, 2005 as may be</w:t>
      </w:r>
      <w:r>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amended from time to time.</w:t>
      </w:r>
    </w:p>
    <w:p w:rsidR="000E100C" w:rsidRDefault="000E100C" w:rsidP="000E100C">
      <w:pPr>
        <w:spacing w:after="0" w:line="240" w:lineRule="auto"/>
        <w:jc w:val="both"/>
        <w:rPr>
          <w:rFonts w:ascii="Arial" w:eastAsia="Times New Roman" w:hAnsi="Arial" w:cs="Arial"/>
          <w:bCs/>
          <w:color w:val="000000" w:themeColor="text1"/>
          <w:sz w:val="21"/>
          <w:szCs w:val="21"/>
        </w:rPr>
      </w:pPr>
    </w:p>
    <w:p w:rsidR="000E100C" w:rsidRPr="000E100C" w:rsidRDefault="000E100C" w:rsidP="000E100C">
      <w:pPr>
        <w:spacing w:after="0" w:line="240" w:lineRule="auto"/>
        <w:jc w:val="both"/>
        <w:rPr>
          <w:rFonts w:ascii="Arial" w:eastAsia="Times New Roman" w:hAnsi="Arial" w:cs="Arial"/>
          <w:bCs/>
          <w:color w:val="000000" w:themeColor="text1"/>
          <w:sz w:val="21"/>
          <w:szCs w:val="21"/>
        </w:rPr>
      </w:pPr>
      <w:r w:rsidRPr="000E100C">
        <w:rPr>
          <w:rFonts w:ascii="Arial" w:eastAsia="Times New Roman" w:hAnsi="Arial" w:cs="Arial"/>
          <w:bCs/>
          <w:color w:val="000000" w:themeColor="text1"/>
          <w:sz w:val="21"/>
          <w:szCs w:val="21"/>
        </w:rPr>
        <w:t>Regulations enacted under the Act apply to every designated public-sector organization and</w:t>
      </w:r>
      <w:r w:rsidR="00616BA0">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other third parties that provide goods and services to the members of the public.</w:t>
      </w:r>
      <w:r w:rsidR="00616BA0">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The consultant/contractor, and all sub-contractors hired by the consultant/contractor in the</w:t>
      </w:r>
      <w:r w:rsidR="00616BA0">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completion of its work, will meet or exceed compliance with all applicable regulations under</w:t>
      </w:r>
      <w:r w:rsidR="00616BA0">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the Accessibility for Ontarians with Disabilities Act, 2005 as may be amended from time to</w:t>
      </w:r>
      <w:r w:rsidR="00616BA0">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time.</w:t>
      </w:r>
    </w:p>
    <w:p w:rsidR="000E100C" w:rsidRDefault="000E100C" w:rsidP="000E100C">
      <w:pPr>
        <w:spacing w:after="0" w:line="240" w:lineRule="auto"/>
        <w:jc w:val="both"/>
        <w:rPr>
          <w:rFonts w:ascii="Arial" w:eastAsia="Times New Roman" w:hAnsi="Arial" w:cs="Arial"/>
          <w:bCs/>
          <w:color w:val="000000" w:themeColor="text1"/>
          <w:sz w:val="21"/>
          <w:szCs w:val="21"/>
        </w:rPr>
      </w:pPr>
    </w:p>
    <w:p w:rsidR="000E100C" w:rsidRPr="000E100C" w:rsidRDefault="000E100C" w:rsidP="000E100C">
      <w:pPr>
        <w:spacing w:after="0" w:line="240" w:lineRule="auto"/>
        <w:jc w:val="both"/>
        <w:rPr>
          <w:rFonts w:ascii="Arial" w:eastAsia="Times New Roman" w:hAnsi="Arial" w:cs="Arial"/>
          <w:bCs/>
          <w:color w:val="000000" w:themeColor="text1"/>
          <w:sz w:val="21"/>
          <w:szCs w:val="21"/>
        </w:rPr>
      </w:pPr>
      <w:r w:rsidRPr="000E100C">
        <w:rPr>
          <w:rFonts w:ascii="Arial" w:eastAsia="Times New Roman" w:hAnsi="Arial" w:cs="Arial"/>
          <w:bCs/>
          <w:color w:val="000000" w:themeColor="text1"/>
          <w:sz w:val="21"/>
          <w:szCs w:val="21"/>
        </w:rPr>
        <w:t>It is the consultant/contractor's responsibility to ensure they are fully aware of and meet all</w:t>
      </w:r>
      <w:r w:rsidR="00616BA0">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requirements under the Act. A Declaration of Accessibility Compliance will be required by</w:t>
      </w:r>
      <w:r w:rsidR="00616BA0">
        <w:rPr>
          <w:rFonts w:ascii="Arial" w:eastAsia="Times New Roman" w:hAnsi="Arial" w:cs="Arial"/>
          <w:bCs/>
          <w:color w:val="000000" w:themeColor="text1"/>
          <w:sz w:val="21"/>
          <w:szCs w:val="21"/>
        </w:rPr>
        <w:t xml:space="preserve"> </w:t>
      </w:r>
      <w:r w:rsidRPr="000E100C">
        <w:rPr>
          <w:rFonts w:ascii="Arial" w:eastAsia="Times New Roman" w:hAnsi="Arial" w:cs="Arial"/>
          <w:bCs/>
          <w:color w:val="000000" w:themeColor="text1"/>
          <w:sz w:val="21"/>
          <w:szCs w:val="21"/>
        </w:rPr>
        <w:t>the successful bidder.</w:t>
      </w:r>
    </w:p>
    <w:sectPr w:rsidR="000E100C" w:rsidRPr="000E100C" w:rsidSect="005E4D4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11B" w:rsidRDefault="00A2611B" w:rsidP="00F34D46">
      <w:pPr>
        <w:spacing w:after="0" w:line="240" w:lineRule="auto"/>
      </w:pPr>
      <w:r>
        <w:separator/>
      </w:r>
    </w:p>
  </w:endnote>
  <w:endnote w:type="continuationSeparator" w:id="0">
    <w:p w:rsidR="00A2611B" w:rsidRDefault="00A2611B" w:rsidP="00F3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055" w:rsidRDefault="00FB7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479032"/>
      <w:docPartObj>
        <w:docPartGallery w:val="Page Numbers (Bottom of Page)"/>
        <w:docPartUnique/>
      </w:docPartObj>
    </w:sdtPr>
    <w:sdtEndPr/>
    <w:sdtContent>
      <w:sdt>
        <w:sdtPr>
          <w:id w:val="-1769616900"/>
          <w:docPartObj>
            <w:docPartGallery w:val="Page Numbers (Top of Page)"/>
            <w:docPartUnique/>
          </w:docPartObj>
        </w:sdtPr>
        <w:sdtEndPr/>
        <w:sdtContent>
          <w:p w:rsidR="008A1D00" w:rsidRDefault="008A1D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66D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6D2">
              <w:rPr>
                <w:b/>
                <w:bCs/>
                <w:noProof/>
              </w:rPr>
              <w:t>10</w:t>
            </w:r>
            <w:r>
              <w:rPr>
                <w:b/>
                <w:bCs/>
                <w:sz w:val="24"/>
                <w:szCs w:val="24"/>
              </w:rPr>
              <w:fldChar w:fldCharType="end"/>
            </w:r>
          </w:p>
        </w:sdtContent>
      </w:sdt>
    </w:sdtContent>
  </w:sdt>
  <w:p w:rsidR="008A1D00" w:rsidRDefault="008A1D00"/>
  <w:p w:rsidR="008A1D00" w:rsidRDefault="008A1D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055" w:rsidRDefault="00FB7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11B" w:rsidRDefault="00A2611B" w:rsidP="00F34D46">
      <w:pPr>
        <w:spacing w:after="0" w:line="240" w:lineRule="auto"/>
      </w:pPr>
      <w:r>
        <w:separator/>
      </w:r>
    </w:p>
  </w:footnote>
  <w:footnote w:type="continuationSeparator" w:id="0">
    <w:p w:rsidR="00A2611B" w:rsidRDefault="00A2611B" w:rsidP="00F34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055" w:rsidRDefault="00FB7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D00" w:rsidRDefault="008A1D00">
    <w:pPr>
      <w:pStyle w:val="Header"/>
      <w:rPr>
        <w:rFonts w:ascii="Times New Roman" w:eastAsia="Times New Roman" w:hAnsi="Times New Roman" w:cs="Times New Roman"/>
        <w:color w:val="000000"/>
        <w:sz w:val="20"/>
      </w:rPr>
    </w:pPr>
    <w:r w:rsidRPr="00F35E1A">
      <w:rPr>
        <w:rFonts w:ascii="Times New Roman" w:eastAsia="Times New Roman" w:hAnsi="Times New Roman" w:cs="Times New Roman"/>
        <w:b/>
        <w:color w:val="000000"/>
        <w:sz w:val="20"/>
      </w:rPr>
      <w:t>The Corporation of the Township of Terrace Bay</w:t>
    </w:r>
    <w:r w:rsidRPr="00F35E1A">
      <w:rPr>
        <w:rFonts w:ascii="Times New Roman" w:eastAsia="Times New Roman" w:hAnsi="Times New Roman" w:cs="Times New Roman"/>
        <w:color w:val="000000"/>
        <w:sz w:val="20"/>
      </w:rPr>
      <w:br/>
      <w:t xml:space="preserve">Request for Proposal – </w:t>
    </w:r>
    <w:r>
      <w:rPr>
        <w:rFonts w:ascii="Times New Roman" w:eastAsia="Times New Roman" w:hAnsi="Times New Roman" w:cs="Times New Roman"/>
        <w:color w:val="000000"/>
        <w:sz w:val="20"/>
      </w:rPr>
      <w:t>January 2019</w:t>
    </w:r>
    <w:r w:rsidRPr="00F35E1A">
      <w:rPr>
        <w:rFonts w:ascii="Times New Roman" w:eastAsia="Times New Roman" w:hAnsi="Times New Roman" w:cs="Times New Roman"/>
        <w:color w:val="000000"/>
        <w:sz w:val="20"/>
      </w:rPr>
      <w:br/>
    </w:r>
    <w:r w:rsidR="00594788">
      <w:rPr>
        <w:rFonts w:ascii="Times New Roman" w:eastAsia="Times New Roman" w:hAnsi="Times New Roman" w:cs="Times New Roman"/>
        <w:color w:val="000000"/>
        <w:sz w:val="20"/>
      </w:rPr>
      <w:t>Planning Consulting Services</w:t>
    </w:r>
  </w:p>
  <w:p w:rsidR="008A1D00" w:rsidRDefault="00A2611B">
    <w:pPr>
      <w:pStyle w:val="Head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pict>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055" w:rsidRDefault="00FB7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40B"/>
    <w:multiLevelType w:val="hybridMultilevel"/>
    <w:tmpl w:val="4E0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2298E"/>
    <w:multiLevelType w:val="hybridMultilevel"/>
    <w:tmpl w:val="BC7C7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1266"/>
    <w:multiLevelType w:val="hybridMultilevel"/>
    <w:tmpl w:val="333A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C2DE7"/>
    <w:multiLevelType w:val="hybridMultilevel"/>
    <w:tmpl w:val="7374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823EE"/>
    <w:multiLevelType w:val="hybridMultilevel"/>
    <w:tmpl w:val="2B1E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46540"/>
    <w:multiLevelType w:val="hybridMultilevel"/>
    <w:tmpl w:val="1C10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850CC"/>
    <w:multiLevelType w:val="hybridMultilevel"/>
    <w:tmpl w:val="EDF68C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5372C"/>
    <w:multiLevelType w:val="hybridMultilevel"/>
    <w:tmpl w:val="856A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1741E"/>
    <w:multiLevelType w:val="hybridMultilevel"/>
    <w:tmpl w:val="7A6E6E0E"/>
    <w:lvl w:ilvl="0" w:tplc="986033CA">
      <w:start w:val="1"/>
      <w:numFmt w:val="lowerLetter"/>
      <w:lvlText w:val="%1)"/>
      <w:lvlJc w:val="left"/>
      <w:pPr>
        <w:ind w:left="360" w:hanging="360"/>
      </w:pPr>
      <w:rPr>
        <w:rFonts w:ascii="Arial" w:hAnsi="Arial" w:cs="Arial"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5951F7"/>
    <w:multiLevelType w:val="hybridMultilevel"/>
    <w:tmpl w:val="41CCA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548D0"/>
    <w:multiLevelType w:val="hybridMultilevel"/>
    <w:tmpl w:val="2190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2658A"/>
    <w:multiLevelType w:val="hybridMultilevel"/>
    <w:tmpl w:val="7A6E6E0E"/>
    <w:lvl w:ilvl="0" w:tplc="986033CA">
      <w:start w:val="1"/>
      <w:numFmt w:val="lowerLetter"/>
      <w:lvlText w:val="%1)"/>
      <w:lvlJc w:val="left"/>
      <w:pPr>
        <w:ind w:left="360" w:hanging="360"/>
      </w:pPr>
      <w:rPr>
        <w:rFonts w:ascii="Arial" w:hAnsi="Arial" w:cs="Arial" w:hint="default"/>
        <w:b w:val="0"/>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A85692"/>
    <w:multiLevelType w:val="hybridMultilevel"/>
    <w:tmpl w:val="740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A5E51"/>
    <w:multiLevelType w:val="hybridMultilevel"/>
    <w:tmpl w:val="2D18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D329B"/>
    <w:multiLevelType w:val="hybridMultilevel"/>
    <w:tmpl w:val="5F50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D16CD"/>
    <w:multiLevelType w:val="hybridMultilevel"/>
    <w:tmpl w:val="F53A6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F05C3"/>
    <w:multiLevelType w:val="hybridMultilevel"/>
    <w:tmpl w:val="FEE8CC36"/>
    <w:lvl w:ilvl="0" w:tplc="C5366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273BD"/>
    <w:multiLevelType w:val="hybridMultilevel"/>
    <w:tmpl w:val="B0D67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C7AB8"/>
    <w:multiLevelType w:val="hybridMultilevel"/>
    <w:tmpl w:val="950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9161B"/>
    <w:multiLevelType w:val="hybridMultilevel"/>
    <w:tmpl w:val="6A08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904BF"/>
    <w:multiLevelType w:val="hybridMultilevel"/>
    <w:tmpl w:val="A9A4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C3F14"/>
    <w:multiLevelType w:val="hybridMultilevel"/>
    <w:tmpl w:val="4E7A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8294A"/>
    <w:multiLevelType w:val="hybridMultilevel"/>
    <w:tmpl w:val="7A6E6E0E"/>
    <w:lvl w:ilvl="0" w:tplc="986033CA">
      <w:start w:val="1"/>
      <w:numFmt w:val="lowerLetter"/>
      <w:lvlText w:val="%1)"/>
      <w:lvlJc w:val="left"/>
      <w:pPr>
        <w:ind w:left="720" w:hanging="360"/>
      </w:pPr>
      <w:rPr>
        <w:rFonts w:ascii="Arial" w:hAnsi="Arial" w:cs="Arial"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3784C"/>
    <w:multiLevelType w:val="hybridMultilevel"/>
    <w:tmpl w:val="AB14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E3F5B"/>
    <w:multiLevelType w:val="hybridMultilevel"/>
    <w:tmpl w:val="80FA5C0A"/>
    <w:lvl w:ilvl="0" w:tplc="82903AA4">
      <w:start w:val="4"/>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41965"/>
    <w:multiLevelType w:val="hybridMultilevel"/>
    <w:tmpl w:val="E8AA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027B0"/>
    <w:multiLevelType w:val="hybridMultilevel"/>
    <w:tmpl w:val="66AC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170D2"/>
    <w:multiLevelType w:val="hybridMultilevel"/>
    <w:tmpl w:val="DEAE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27BDE"/>
    <w:multiLevelType w:val="hybridMultilevel"/>
    <w:tmpl w:val="87F4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C55EE"/>
    <w:multiLevelType w:val="hybridMultilevel"/>
    <w:tmpl w:val="F47A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3525C"/>
    <w:multiLevelType w:val="hybridMultilevel"/>
    <w:tmpl w:val="9EC44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ED104D"/>
    <w:multiLevelType w:val="multilevel"/>
    <w:tmpl w:val="9834A844"/>
    <w:lvl w:ilvl="0">
      <w:start w:val="1"/>
      <w:numFmt w:val="decimal"/>
      <w:lvlText w:val="%1.0"/>
      <w:lvlJc w:val="left"/>
      <w:pPr>
        <w:ind w:left="7732" w:hanging="360"/>
      </w:pPr>
      <w:rPr>
        <w:rFonts w:hint="default"/>
        <w:sz w:val="32"/>
        <w:szCs w:val="32"/>
      </w:rPr>
    </w:lvl>
    <w:lvl w:ilvl="1">
      <w:start w:val="1"/>
      <w:numFmt w:val="decimal"/>
      <w:lvlText w:val="%1.%2"/>
      <w:lvlJc w:val="left"/>
      <w:pPr>
        <w:ind w:left="8310" w:hanging="360"/>
      </w:pPr>
      <w:rPr>
        <w:rFonts w:hint="default"/>
      </w:rPr>
    </w:lvl>
    <w:lvl w:ilvl="2">
      <w:start w:val="1"/>
      <w:numFmt w:val="decimal"/>
      <w:lvlText w:val="%1.%2.%3"/>
      <w:lvlJc w:val="left"/>
      <w:pPr>
        <w:ind w:left="9390" w:hanging="720"/>
      </w:pPr>
      <w:rPr>
        <w:rFonts w:hint="default"/>
      </w:rPr>
    </w:lvl>
    <w:lvl w:ilvl="3">
      <w:start w:val="1"/>
      <w:numFmt w:val="decimal"/>
      <w:lvlText w:val="%1.%2.%3.%4"/>
      <w:lvlJc w:val="left"/>
      <w:pPr>
        <w:ind w:left="10110" w:hanging="720"/>
      </w:pPr>
      <w:rPr>
        <w:rFonts w:hint="default"/>
      </w:rPr>
    </w:lvl>
    <w:lvl w:ilvl="4">
      <w:start w:val="1"/>
      <w:numFmt w:val="decimal"/>
      <w:lvlText w:val="%1.%2.%3.%4.%5"/>
      <w:lvlJc w:val="left"/>
      <w:pPr>
        <w:ind w:left="11190" w:hanging="1080"/>
      </w:pPr>
      <w:rPr>
        <w:rFonts w:hint="default"/>
      </w:rPr>
    </w:lvl>
    <w:lvl w:ilvl="5">
      <w:start w:val="1"/>
      <w:numFmt w:val="decimal"/>
      <w:lvlText w:val="%1.%2.%3.%4.%5.%6"/>
      <w:lvlJc w:val="left"/>
      <w:pPr>
        <w:ind w:left="11910" w:hanging="1080"/>
      </w:pPr>
      <w:rPr>
        <w:rFonts w:hint="default"/>
      </w:rPr>
    </w:lvl>
    <w:lvl w:ilvl="6">
      <w:start w:val="1"/>
      <w:numFmt w:val="decimal"/>
      <w:lvlText w:val="%1.%2.%3.%4.%5.%6.%7"/>
      <w:lvlJc w:val="left"/>
      <w:pPr>
        <w:ind w:left="12990" w:hanging="1440"/>
      </w:pPr>
      <w:rPr>
        <w:rFonts w:hint="default"/>
      </w:rPr>
    </w:lvl>
    <w:lvl w:ilvl="7">
      <w:start w:val="1"/>
      <w:numFmt w:val="decimal"/>
      <w:lvlText w:val="%1.%2.%3.%4.%5.%6.%7.%8"/>
      <w:lvlJc w:val="left"/>
      <w:pPr>
        <w:ind w:left="13710" w:hanging="1440"/>
      </w:pPr>
      <w:rPr>
        <w:rFonts w:hint="default"/>
      </w:rPr>
    </w:lvl>
    <w:lvl w:ilvl="8">
      <w:start w:val="1"/>
      <w:numFmt w:val="decimal"/>
      <w:lvlText w:val="%1.%2.%3.%4.%5.%6.%7.%8.%9"/>
      <w:lvlJc w:val="left"/>
      <w:pPr>
        <w:ind w:left="14430" w:hanging="1440"/>
      </w:pPr>
      <w:rPr>
        <w:rFonts w:hint="default"/>
      </w:rPr>
    </w:lvl>
  </w:abstractNum>
  <w:abstractNum w:abstractNumId="32" w15:restartNumberingAfterBreak="0">
    <w:nsid w:val="50093BDC"/>
    <w:multiLevelType w:val="hybridMultilevel"/>
    <w:tmpl w:val="4692A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35043C"/>
    <w:multiLevelType w:val="hybridMultilevel"/>
    <w:tmpl w:val="2050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FD6513"/>
    <w:multiLevelType w:val="hybridMultilevel"/>
    <w:tmpl w:val="B5669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E22A42"/>
    <w:multiLevelType w:val="hybridMultilevel"/>
    <w:tmpl w:val="D662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11715D"/>
    <w:multiLevelType w:val="hybridMultilevel"/>
    <w:tmpl w:val="748CA4A8"/>
    <w:lvl w:ilvl="0" w:tplc="6F24349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033327"/>
    <w:multiLevelType w:val="hybridMultilevel"/>
    <w:tmpl w:val="1CB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B53671"/>
    <w:multiLevelType w:val="hybridMultilevel"/>
    <w:tmpl w:val="E738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095146"/>
    <w:multiLevelType w:val="hybridMultilevel"/>
    <w:tmpl w:val="70CC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D0F62"/>
    <w:multiLevelType w:val="hybridMultilevel"/>
    <w:tmpl w:val="86E80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90A6D"/>
    <w:multiLevelType w:val="hybridMultilevel"/>
    <w:tmpl w:val="5A3E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D3086"/>
    <w:multiLevelType w:val="multilevel"/>
    <w:tmpl w:val="7F1495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6C927D3D"/>
    <w:multiLevelType w:val="hybridMultilevel"/>
    <w:tmpl w:val="44ACF5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E690F6D"/>
    <w:multiLevelType w:val="hybridMultilevel"/>
    <w:tmpl w:val="25860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33D68"/>
    <w:multiLevelType w:val="hybridMultilevel"/>
    <w:tmpl w:val="F9CA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30"/>
  </w:num>
  <w:num w:numId="4">
    <w:abstractNumId w:val="5"/>
  </w:num>
  <w:num w:numId="5">
    <w:abstractNumId w:val="18"/>
  </w:num>
  <w:num w:numId="6">
    <w:abstractNumId w:val="31"/>
  </w:num>
  <w:num w:numId="7">
    <w:abstractNumId w:val="19"/>
  </w:num>
  <w:num w:numId="8">
    <w:abstractNumId w:val="3"/>
  </w:num>
  <w:num w:numId="9">
    <w:abstractNumId w:val="9"/>
  </w:num>
  <w:num w:numId="10">
    <w:abstractNumId w:val="44"/>
  </w:num>
  <w:num w:numId="11">
    <w:abstractNumId w:val="1"/>
  </w:num>
  <w:num w:numId="12">
    <w:abstractNumId w:val="25"/>
  </w:num>
  <w:num w:numId="13">
    <w:abstractNumId w:val="27"/>
  </w:num>
  <w:num w:numId="14">
    <w:abstractNumId w:val="21"/>
  </w:num>
  <w:num w:numId="15">
    <w:abstractNumId w:val="33"/>
  </w:num>
  <w:num w:numId="16">
    <w:abstractNumId w:val="38"/>
  </w:num>
  <w:num w:numId="17">
    <w:abstractNumId w:val="43"/>
  </w:num>
  <w:num w:numId="18">
    <w:abstractNumId w:val="12"/>
  </w:num>
  <w:num w:numId="19">
    <w:abstractNumId w:val="2"/>
  </w:num>
  <w:num w:numId="20">
    <w:abstractNumId w:val="41"/>
  </w:num>
  <w:num w:numId="21">
    <w:abstractNumId w:val="45"/>
  </w:num>
  <w:num w:numId="22">
    <w:abstractNumId w:val="10"/>
  </w:num>
  <w:num w:numId="23">
    <w:abstractNumId w:val="32"/>
  </w:num>
  <w:num w:numId="24">
    <w:abstractNumId w:val="24"/>
  </w:num>
  <w:num w:numId="25">
    <w:abstractNumId w:val="39"/>
  </w:num>
  <w:num w:numId="26">
    <w:abstractNumId w:val="4"/>
  </w:num>
  <w:num w:numId="27">
    <w:abstractNumId w:val="37"/>
  </w:num>
  <w:num w:numId="28">
    <w:abstractNumId w:val="26"/>
  </w:num>
  <w:num w:numId="29">
    <w:abstractNumId w:val="7"/>
  </w:num>
  <w:num w:numId="30">
    <w:abstractNumId w:val="13"/>
  </w:num>
  <w:num w:numId="31">
    <w:abstractNumId w:val="36"/>
  </w:num>
  <w:num w:numId="32">
    <w:abstractNumId w:val="42"/>
  </w:num>
  <w:num w:numId="33">
    <w:abstractNumId w:val="0"/>
  </w:num>
  <w:num w:numId="34">
    <w:abstractNumId w:val="29"/>
  </w:num>
  <w:num w:numId="35">
    <w:abstractNumId w:val="20"/>
  </w:num>
  <w:num w:numId="36">
    <w:abstractNumId w:val="35"/>
  </w:num>
  <w:num w:numId="37">
    <w:abstractNumId w:val="23"/>
  </w:num>
  <w:num w:numId="38">
    <w:abstractNumId w:val="17"/>
  </w:num>
  <w:num w:numId="39">
    <w:abstractNumId w:val="16"/>
  </w:num>
  <w:num w:numId="40">
    <w:abstractNumId w:val="34"/>
  </w:num>
  <w:num w:numId="41">
    <w:abstractNumId w:val="28"/>
  </w:num>
  <w:num w:numId="42">
    <w:abstractNumId w:val="22"/>
  </w:num>
  <w:num w:numId="43">
    <w:abstractNumId w:val="15"/>
  </w:num>
  <w:num w:numId="44">
    <w:abstractNumId w:val="8"/>
  </w:num>
  <w:num w:numId="45">
    <w:abstractNumId w:val="1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BD"/>
    <w:rsid w:val="0000737B"/>
    <w:rsid w:val="00016297"/>
    <w:rsid w:val="000172D6"/>
    <w:rsid w:val="000200E6"/>
    <w:rsid w:val="00024953"/>
    <w:rsid w:val="0003054F"/>
    <w:rsid w:val="00033067"/>
    <w:rsid w:val="00034C50"/>
    <w:rsid w:val="0003694F"/>
    <w:rsid w:val="00043493"/>
    <w:rsid w:val="0004460A"/>
    <w:rsid w:val="00046F5A"/>
    <w:rsid w:val="000524AD"/>
    <w:rsid w:val="00054689"/>
    <w:rsid w:val="00055DD3"/>
    <w:rsid w:val="00061D7E"/>
    <w:rsid w:val="000740B2"/>
    <w:rsid w:val="00074B31"/>
    <w:rsid w:val="00076037"/>
    <w:rsid w:val="00076DD0"/>
    <w:rsid w:val="00096CD5"/>
    <w:rsid w:val="00096DDE"/>
    <w:rsid w:val="000A4243"/>
    <w:rsid w:val="000C17A1"/>
    <w:rsid w:val="000C7513"/>
    <w:rsid w:val="000E100C"/>
    <w:rsid w:val="000E5619"/>
    <w:rsid w:val="000F3A88"/>
    <w:rsid w:val="001007EA"/>
    <w:rsid w:val="00105C24"/>
    <w:rsid w:val="001071D6"/>
    <w:rsid w:val="00112F5C"/>
    <w:rsid w:val="00114847"/>
    <w:rsid w:val="00120EBD"/>
    <w:rsid w:val="00165CF3"/>
    <w:rsid w:val="001660F3"/>
    <w:rsid w:val="00170C84"/>
    <w:rsid w:val="00174D5B"/>
    <w:rsid w:val="0017550F"/>
    <w:rsid w:val="00180439"/>
    <w:rsid w:val="00181A84"/>
    <w:rsid w:val="00197914"/>
    <w:rsid w:val="001A730B"/>
    <w:rsid w:val="001E0D2C"/>
    <w:rsid w:val="001E665A"/>
    <w:rsid w:val="001F5142"/>
    <w:rsid w:val="001F75DD"/>
    <w:rsid w:val="001F7B5B"/>
    <w:rsid w:val="00206417"/>
    <w:rsid w:val="0020642F"/>
    <w:rsid w:val="002318ED"/>
    <w:rsid w:val="00243FA5"/>
    <w:rsid w:val="0025095C"/>
    <w:rsid w:val="00252D32"/>
    <w:rsid w:val="00260B28"/>
    <w:rsid w:val="00271142"/>
    <w:rsid w:val="002713E9"/>
    <w:rsid w:val="00271845"/>
    <w:rsid w:val="002771CB"/>
    <w:rsid w:val="00283CB0"/>
    <w:rsid w:val="00284BDE"/>
    <w:rsid w:val="002A5D74"/>
    <w:rsid w:val="002B2E99"/>
    <w:rsid w:val="002B38FA"/>
    <w:rsid w:val="002C5487"/>
    <w:rsid w:val="002D189F"/>
    <w:rsid w:val="002F0449"/>
    <w:rsid w:val="002F3FE1"/>
    <w:rsid w:val="0031664F"/>
    <w:rsid w:val="00321DBF"/>
    <w:rsid w:val="00346F54"/>
    <w:rsid w:val="0035000C"/>
    <w:rsid w:val="0035641B"/>
    <w:rsid w:val="0035670A"/>
    <w:rsid w:val="00362202"/>
    <w:rsid w:val="00366B6F"/>
    <w:rsid w:val="00371E1A"/>
    <w:rsid w:val="0037233E"/>
    <w:rsid w:val="00376DDC"/>
    <w:rsid w:val="00380DA4"/>
    <w:rsid w:val="00395B30"/>
    <w:rsid w:val="003961C7"/>
    <w:rsid w:val="003A306E"/>
    <w:rsid w:val="003C7D48"/>
    <w:rsid w:val="003C7F4F"/>
    <w:rsid w:val="003D14CE"/>
    <w:rsid w:val="003E01F0"/>
    <w:rsid w:val="003E24B1"/>
    <w:rsid w:val="003E77BC"/>
    <w:rsid w:val="0041238B"/>
    <w:rsid w:val="004347E3"/>
    <w:rsid w:val="00443C0B"/>
    <w:rsid w:val="00470E75"/>
    <w:rsid w:val="00473D2C"/>
    <w:rsid w:val="004749B2"/>
    <w:rsid w:val="00474EFA"/>
    <w:rsid w:val="00483880"/>
    <w:rsid w:val="00487A22"/>
    <w:rsid w:val="00490715"/>
    <w:rsid w:val="004A6951"/>
    <w:rsid w:val="004B6A31"/>
    <w:rsid w:val="004C5BC8"/>
    <w:rsid w:val="004E25AC"/>
    <w:rsid w:val="004E59B7"/>
    <w:rsid w:val="004E5DF9"/>
    <w:rsid w:val="004F1438"/>
    <w:rsid w:val="004F152B"/>
    <w:rsid w:val="004F638E"/>
    <w:rsid w:val="00500E43"/>
    <w:rsid w:val="00520FF1"/>
    <w:rsid w:val="00527D59"/>
    <w:rsid w:val="005558F7"/>
    <w:rsid w:val="0055718E"/>
    <w:rsid w:val="005626E0"/>
    <w:rsid w:val="00581E53"/>
    <w:rsid w:val="0058640C"/>
    <w:rsid w:val="00586F3E"/>
    <w:rsid w:val="00587466"/>
    <w:rsid w:val="00587D3C"/>
    <w:rsid w:val="00594788"/>
    <w:rsid w:val="005B31F7"/>
    <w:rsid w:val="005B4BF3"/>
    <w:rsid w:val="005C1C4B"/>
    <w:rsid w:val="005C4C8F"/>
    <w:rsid w:val="005D710B"/>
    <w:rsid w:val="005E4D4B"/>
    <w:rsid w:val="005F55B8"/>
    <w:rsid w:val="00600F60"/>
    <w:rsid w:val="00605DDF"/>
    <w:rsid w:val="00616BA0"/>
    <w:rsid w:val="00620049"/>
    <w:rsid w:val="006319CB"/>
    <w:rsid w:val="00646893"/>
    <w:rsid w:val="0064705D"/>
    <w:rsid w:val="00655AEC"/>
    <w:rsid w:val="00660926"/>
    <w:rsid w:val="00662259"/>
    <w:rsid w:val="006763FE"/>
    <w:rsid w:val="006812AA"/>
    <w:rsid w:val="00683677"/>
    <w:rsid w:val="006A0A78"/>
    <w:rsid w:val="006A559B"/>
    <w:rsid w:val="006B1DC1"/>
    <w:rsid w:val="006C6799"/>
    <w:rsid w:val="006C74B3"/>
    <w:rsid w:val="006D04F2"/>
    <w:rsid w:val="006D0A91"/>
    <w:rsid w:val="006D26A6"/>
    <w:rsid w:val="006D2A4C"/>
    <w:rsid w:val="006D3103"/>
    <w:rsid w:val="006E201D"/>
    <w:rsid w:val="006F1167"/>
    <w:rsid w:val="006F29EA"/>
    <w:rsid w:val="00715296"/>
    <w:rsid w:val="00737BC8"/>
    <w:rsid w:val="00752F94"/>
    <w:rsid w:val="00760DA9"/>
    <w:rsid w:val="007661E8"/>
    <w:rsid w:val="00775872"/>
    <w:rsid w:val="00777A7A"/>
    <w:rsid w:val="00796A60"/>
    <w:rsid w:val="007C45A1"/>
    <w:rsid w:val="007D15B9"/>
    <w:rsid w:val="007D64DE"/>
    <w:rsid w:val="007D7407"/>
    <w:rsid w:val="007E796B"/>
    <w:rsid w:val="00805D6B"/>
    <w:rsid w:val="008166A6"/>
    <w:rsid w:val="00822086"/>
    <w:rsid w:val="008239AF"/>
    <w:rsid w:val="008305A4"/>
    <w:rsid w:val="00840E4B"/>
    <w:rsid w:val="0084143F"/>
    <w:rsid w:val="008465F6"/>
    <w:rsid w:val="008468E2"/>
    <w:rsid w:val="008608DB"/>
    <w:rsid w:val="0086437B"/>
    <w:rsid w:val="008736DD"/>
    <w:rsid w:val="00885515"/>
    <w:rsid w:val="00886FDF"/>
    <w:rsid w:val="0089464D"/>
    <w:rsid w:val="00895347"/>
    <w:rsid w:val="008A160E"/>
    <w:rsid w:val="008A1D00"/>
    <w:rsid w:val="008A2048"/>
    <w:rsid w:val="008B449F"/>
    <w:rsid w:val="008B50A2"/>
    <w:rsid w:val="008C18B1"/>
    <w:rsid w:val="008C7A58"/>
    <w:rsid w:val="008E29BD"/>
    <w:rsid w:val="008E7F91"/>
    <w:rsid w:val="008F3488"/>
    <w:rsid w:val="009030A5"/>
    <w:rsid w:val="00906CB5"/>
    <w:rsid w:val="00911507"/>
    <w:rsid w:val="00914D63"/>
    <w:rsid w:val="00916AF8"/>
    <w:rsid w:val="00941981"/>
    <w:rsid w:val="00946634"/>
    <w:rsid w:val="00960D56"/>
    <w:rsid w:val="009648D3"/>
    <w:rsid w:val="00971DAE"/>
    <w:rsid w:val="00983F0F"/>
    <w:rsid w:val="00984EA8"/>
    <w:rsid w:val="0098526F"/>
    <w:rsid w:val="009935BF"/>
    <w:rsid w:val="00996D01"/>
    <w:rsid w:val="009B3709"/>
    <w:rsid w:val="009D441F"/>
    <w:rsid w:val="009D586C"/>
    <w:rsid w:val="009D6663"/>
    <w:rsid w:val="009F3030"/>
    <w:rsid w:val="00A07BFF"/>
    <w:rsid w:val="00A16F07"/>
    <w:rsid w:val="00A206A3"/>
    <w:rsid w:val="00A23EA8"/>
    <w:rsid w:val="00A2611B"/>
    <w:rsid w:val="00A43C3A"/>
    <w:rsid w:val="00A46110"/>
    <w:rsid w:val="00A46C1C"/>
    <w:rsid w:val="00A54AF1"/>
    <w:rsid w:val="00A54E6F"/>
    <w:rsid w:val="00A55C0D"/>
    <w:rsid w:val="00A60263"/>
    <w:rsid w:val="00A643B0"/>
    <w:rsid w:val="00A7123F"/>
    <w:rsid w:val="00A742F1"/>
    <w:rsid w:val="00A74626"/>
    <w:rsid w:val="00A87BF6"/>
    <w:rsid w:val="00A91731"/>
    <w:rsid w:val="00AB0CFF"/>
    <w:rsid w:val="00AB3B73"/>
    <w:rsid w:val="00AD08E1"/>
    <w:rsid w:val="00AD4B02"/>
    <w:rsid w:val="00AF5350"/>
    <w:rsid w:val="00B00727"/>
    <w:rsid w:val="00B0123E"/>
    <w:rsid w:val="00B0230B"/>
    <w:rsid w:val="00B0692F"/>
    <w:rsid w:val="00B1318D"/>
    <w:rsid w:val="00B1654C"/>
    <w:rsid w:val="00B2637C"/>
    <w:rsid w:val="00B47D06"/>
    <w:rsid w:val="00B530F8"/>
    <w:rsid w:val="00B541B6"/>
    <w:rsid w:val="00B55C1C"/>
    <w:rsid w:val="00B709E3"/>
    <w:rsid w:val="00B816C6"/>
    <w:rsid w:val="00B81AE9"/>
    <w:rsid w:val="00B860B6"/>
    <w:rsid w:val="00B93796"/>
    <w:rsid w:val="00BA2987"/>
    <w:rsid w:val="00BA2BC3"/>
    <w:rsid w:val="00BB0277"/>
    <w:rsid w:val="00BB2414"/>
    <w:rsid w:val="00BC7B89"/>
    <w:rsid w:val="00BD0B47"/>
    <w:rsid w:val="00BD3FD3"/>
    <w:rsid w:val="00BD5973"/>
    <w:rsid w:val="00BE6A67"/>
    <w:rsid w:val="00C01CF7"/>
    <w:rsid w:val="00C052A1"/>
    <w:rsid w:val="00C101BD"/>
    <w:rsid w:val="00C13504"/>
    <w:rsid w:val="00C14208"/>
    <w:rsid w:val="00C23954"/>
    <w:rsid w:val="00C41068"/>
    <w:rsid w:val="00C826CE"/>
    <w:rsid w:val="00C877F1"/>
    <w:rsid w:val="00C9380E"/>
    <w:rsid w:val="00CA5CA1"/>
    <w:rsid w:val="00CA7D02"/>
    <w:rsid w:val="00CC00FC"/>
    <w:rsid w:val="00CC50DB"/>
    <w:rsid w:val="00CD072A"/>
    <w:rsid w:val="00CD3FF0"/>
    <w:rsid w:val="00CE195D"/>
    <w:rsid w:val="00CE1EA3"/>
    <w:rsid w:val="00CE4D0C"/>
    <w:rsid w:val="00CE72F0"/>
    <w:rsid w:val="00D035E4"/>
    <w:rsid w:val="00D0596B"/>
    <w:rsid w:val="00D06F32"/>
    <w:rsid w:val="00D223C9"/>
    <w:rsid w:val="00D232B5"/>
    <w:rsid w:val="00D2491F"/>
    <w:rsid w:val="00D27D94"/>
    <w:rsid w:val="00D31EE2"/>
    <w:rsid w:val="00D349E2"/>
    <w:rsid w:val="00D41C0D"/>
    <w:rsid w:val="00D434EB"/>
    <w:rsid w:val="00D4515D"/>
    <w:rsid w:val="00D466D2"/>
    <w:rsid w:val="00D46914"/>
    <w:rsid w:val="00D50B13"/>
    <w:rsid w:val="00D51BFF"/>
    <w:rsid w:val="00D52C3D"/>
    <w:rsid w:val="00D534B8"/>
    <w:rsid w:val="00D539AD"/>
    <w:rsid w:val="00D659F4"/>
    <w:rsid w:val="00D7274D"/>
    <w:rsid w:val="00D77F5D"/>
    <w:rsid w:val="00D8302C"/>
    <w:rsid w:val="00D96224"/>
    <w:rsid w:val="00D9725A"/>
    <w:rsid w:val="00DA1143"/>
    <w:rsid w:val="00DA22CA"/>
    <w:rsid w:val="00DB41E8"/>
    <w:rsid w:val="00DC0CE4"/>
    <w:rsid w:val="00DC316C"/>
    <w:rsid w:val="00DE0E8A"/>
    <w:rsid w:val="00DE2F2C"/>
    <w:rsid w:val="00DE4315"/>
    <w:rsid w:val="00DF1E7A"/>
    <w:rsid w:val="00DF2C9F"/>
    <w:rsid w:val="00E07018"/>
    <w:rsid w:val="00E1024C"/>
    <w:rsid w:val="00E27B2D"/>
    <w:rsid w:val="00E347E1"/>
    <w:rsid w:val="00E52903"/>
    <w:rsid w:val="00E557C9"/>
    <w:rsid w:val="00E55C50"/>
    <w:rsid w:val="00E66C41"/>
    <w:rsid w:val="00E670DB"/>
    <w:rsid w:val="00E6723E"/>
    <w:rsid w:val="00E90597"/>
    <w:rsid w:val="00E92757"/>
    <w:rsid w:val="00E92838"/>
    <w:rsid w:val="00E94D58"/>
    <w:rsid w:val="00EA2747"/>
    <w:rsid w:val="00EB0D57"/>
    <w:rsid w:val="00EC3E4D"/>
    <w:rsid w:val="00EE65A0"/>
    <w:rsid w:val="00EF4A01"/>
    <w:rsid w:val="00F0091E"/>
    <w:rsid w:val="00F06F88"/>
    <w:rsid w:val="00F11683"/>
    <w:rsid w:val="00F30026"/>
    <w:rsid w:val="00F34D46"/>
    <w:rsid w:val="00F35E1A"/>
    <w:rsid w:val="00F37507"/>
    <w:rsid w:val="00F37646"/>
    <w:rsid w:val="00F46CBC"/>
    <w:rsid w:val="00F52BBA"/>
    <w:rsid w:val="00F62BD7"/>
    <w:rsid w:val="00F67177"/>
    <w:rsid w:val="00F67E59"/>
    <w:rsid w:val="00F82D67"/>
    <w:rsid w:val="00F85B07"/>
    <w:rsid w:val="00F86CEE"/>
    <w:rsid w:val="00F90725"/>
    <w:rsid w:val="00F9383F"/>
    <w:rsid w:val="00F97B12"/>
    <w:rsid w:val="00FA7853"/>
    <w:rsid w:val="00FA7CAB"/>
    <w:rsid w:val="00FB7055"/>
    <w:rsid w:val="00FC0742"/>
    <w:rsid w:val="00FC3165"/>
    <w:rsid w:val="00FD02F8"/>
    <w:rsid w:val="00FD1D5E"/>
    <w:rsid w:val="00FD4680"/>
    <w:rsid w:val="00FD4C38"/>
    <w:rsid w:val="00FE23E2"/>
    <w:rsid w:val="00FE4B89"/>
    <w:rsid w:val="00FF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E5E7C5-5AF7-4948-A8BB-E6333837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31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B31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BD"/>
    <w:pPr>
      <w:ind w:left="720"/>
      <w:contextualSpacing/>
    </w:pPr>
  </w:style>
  <w:style w:type="character" w:styleId="Hyperlink">
    <w:name w:val="Hyperlink"/>
    <w:basedOn w:val="DefaultParagraphFont"/>
    <w:uiPriority w:val="99"/>
    <w:unhideWhenUsed/>
    <w:rsid w:val="00F34D46"/>
    <w:rPr>
      <w:color w:val="0000FF" w:themeColor="hyperlink"/>
      <w:u w:val="single"/>
    </w:rPr>
  </w:style>
  <w:style w:type="paragraph" w:styleId="Header">
    <w:name w:val="header"/>
    <w:basedOn w:val="Normal"/>
    <w:link w:val="HeaderChar"/>
    <w:uiPriority w:val="99"/>
    <w:unhideWhenUsed/>
    <w:rsid w:val="00F34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D46"/>
  </w:style>
  <w:style w:type="paragraph" w:styleId="Footer">
    <w:name w:val="footer"/>
    <w:basedOn w:val="Normal"/>
    <w:link w:val="FooterChar"/>
    <w:uiPriority w:val="99"/>
    <w:unhideWhenUsed/>
    <w:rsid w:val="00F34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D46"/>
  </w:style>
  <w:style w:type="paragraph" w:styleId="BalloonText">
    <w:name w:val="Balloon Text"/>
    <w:basedOn w:val="Normal"/>
    <w:link w:val="BalloonTextChar"/>
    <w:uiPriority w:val="99"/>
    <w:semiHidden/>
    <w:unhideWhenUsed/>
    <w:rsid w:val="00F35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E1A"/>
    <w:rPr>
      <w:rFonts w:ascii="Tahoma" w:hAnsi="Tahoma" w:cs="Tahoma"/>
      <w:sz w:val="16"/>
      <w:szCs w:val="16"/>
    </w:rPr>
  </w:style>
  <w:style w:type="character" w:customStyle="1" w:styleId="Heading1Char">
    <w:name w:val="Heading 1 Char"/>
    <w:basedOn w:val="DefaultParagraphFont"/>
    <w:link w:val="Heading1"/>
    <w:uiPriority w:val="9"/>
    <w:rsid w:val="008465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465F6"/>
    <w:pPr>
      <w:outlineLvl w:val="9"/>
    </w:pPr>
    <w:rPr>
      <w:lang w:eastAsia="ja-JP"/>
    </w:rPr>
  </w:style>
  <w:style w:type="paragraph" w:styleId="TOC1">
    <w:name w:val="toc 1"/>
    <w:basedOn w:val="Normal"/>
    <w:next w:val="Normal"/>
    <w:autoRedefine/>
    <w:uiPriority w:val="39"/>
    <w:unhideWhenUsed/>
    <w:rsid w:val="002F0449"/>
    <w:pPr>
      <w:spacing w:after="100"/>
    </w:pPr>
  </w:style>
  <w:style w:type="paragraph" w:styleId="BodyText">
    <w:name w:val="Body Text"/>
    <w:basedOn w:val="Normal"/>
    <w:link w:val="BodyTextChar"/>
    <w:uiPriority w:val="1"/>
    <w:qFormat/>
    <w:rsid w:val="00796A60"/>
    <w:pPr>
      <w:widowControl w:val="0"/>
      <w:autoSpaceDE w:val="0"/>
      <w:autoSpaceDN w:val="0"/>
      <w:spacing w:after="0" w:line="240" w:lineRule="auto"/>
      <w:ind w:left="140"/>
    </w:pPr>
    <w:rPr>
      <w:rFonts w:ascii="Arial" w:eastAsia="Arial" w:hAnsi="Arial" w:cs="Arial"/>
      <w:sz w:val="24"/>
      <w:szCs w:val="24"/>
      <w:lang w:val="en-CA" w:eastAsia="en-CA" w:bidi="en-CA"/>
    </w:rPr>
  </w:style>
  <w:style w:type="character" w:customStyle="1" w:styleId="BodyTextChar">
    <w:name w:val="Body Text Char"/>
    <w:basedOn w:val="DefaultParagraphFont"/>
    <w:link w:val="BodyText"/>
    <w:uiPriority w:val="1"/>
    <w:rsid w:val="00796A60"/>
    <w:rPr>
      <w:rFonts w:ascii="Arial" w:eastAsia="Arial" w:hAnsi="Arial" w:cs="Arial"/>
      <w:sz w:val="24"/>
      <w:szCs w:val="24"/>
      <w:lang w:val="en-CA" w:eastAsia="en-CA" w:bidi="en-CA"/>
    </w:rPr>
  </w:style>
  <w:style w:type="character" w:customStyle="1" w:styleId="UnresolvedMention1">
    <w:name w:val="Unresolved Mention1"/>
    <w:basedOn w:val="DefaultParagraphFont"/>
    <w:uiPriority w:val="99"/>
    <w:semiHidden/>
    <w:unhideWhenUsed/>
    <w:rsid w:val="00D7274D"/>
    <w:rPr>
      <w:color w:val="605E5C"/>
      <w:shd w:val="clear" w:color="auto" w:fill="E1DFDD"/>
    </w:rPr>
  </w:style>
  <w:style w:type="character" w:customStyle="1" w:styleId="Heading2Char">
    <w:name w:val="Heading 2 Char"/>
    <w:basedOn w:val="DefaultParagraphFont"/>
    <w:link w:val="Heading2"/>
    <w:uiPriority w:val="9"/>
    <w:semiHidden/>
    <w:rsid w:val="005B31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B31F7"/>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E6723E"/>
    <w:pPr>
      <w:spacing w:after="0" w:line="240" w:lineRule="auto"/>
    </w:pPr>
  </w:style>
  <w:style w:type="paragraph" w:styleId="TOC3">
    <w:name w:val="toc 3"/>
    <w:basedOn w:val="Normal"/>
    <w:next w:val="Normal"/>
    <w:autoRedefine/>
    <w:uiPriority w:val="39"/>
    <w:unhideWhenUsed/>
    <w:rsid w:val="0086437B"/>
    <w:pPr>
      <w:spacing w:after="100"/>
      <w:ind w:left="440"/>
    </w:pPr>
  </w:style>
  <w:style w:type="paragraph" w:customStyle="1" w:styleId="Default">
    <w:name w:val="Default"/>
    <w:rsid w:val="00594788"/>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05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A2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91902">
      <w:bodyDiv w:val="1"/>
      <w:marLeft w:val="0"/>
      <w:marRight w:val="0"/>
      <w:marTop w:val="0"/>
      <w:marBottom w:val="0"/>
      <w:divBdr>
        <w:top w:val="none" w:sz="0" w:space="0" w:color="auto"/>
        <w:left w:val="none" w:sz="0" w:space="0" w:color="auto"/>
        <w:bottom w:val="none" w:sz="0" w:space="0" w:color="auto"/>
        <w:right w:val="none" w:sz="0" w:space="0" w:color="auto"/>
      </w:divBdr>
    </w:div>
    <w:div w:id="189446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o@terracebay.ca" TargetMode="External"/><Relationship Id="rId4" Type="http://schemas.openxmlformats.org/officeDocument/2006/relationships/settings" Target="settings.xml"/><Relationship Id="rId9" Type="http://schemas.openxmlformats.org/officeDocument/2006/relationships/hyperlink" Target="mailto:cao@terracebay.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27A4-42F4-45BB-9073-F11A99D3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2961</Words>
  <Characters>17178</Characters>
  <Application>Microsoft Office Word</Application>
  <DocSecurity>0</DocSecurity>
  <PresentationFormat/>
  <Lines>780</Lines>
  <Paragraphs>296</Paragraphs>
  <ScaleCrop>false</ScaleCrop>
  <HeadingPairs>
    <vt:vector size="2" baseType="variant">
      <vt:variant>
        <vt:lpstr>Title</vt:lpstr>
      </vt:variant>
      <vt:variant>
        <vt:i4>1</vt:i4>
      </vt:variant>
    </vt:vector>
  </HeadingPairs>
  <TitlesOfParts>
    <vt:vector size="1" baseType="lpstr">
      <vt:lpstr>RFP 2019-2022 Township of Terrace Bay Planning Consulting Services  (01234222.DOCX;2)</vt:lpstr>
    </vt:vector>
  </TitlesOfParts>
  <Company>Hewlett-Packard Company</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2019-2022 Township of Terrace Bay Planning Consulting Services  (01234222.DOCX;2)</dc:title>
  <dc:creator>BDI</dc:creator>
  <cp:lastModifiedBy>Jon</cp:lastModifiedBy>
  <cp:revision>2</cp:revision>
  <cp:lastPrinted>2018-04-06T19:18:00Z</cp:lastPrinted>
  <dcterms:created xsi:type="dcterms:W3CDTF">2019-01-31T14:14:00Z</dcterms:created>
  <dcterms:modified xsi:type="dcterms:W3CDTF">2019-01-31T14:14:00Z</dcterms:modified>
</cp:coreProperties>
</file>