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2F26" w14:textId="77777777" w:rsidR="00F35E1A" w:rsidRPr="00F35E1A" w:rsidRDefault="00F35E1A" w:rsidP="00F35E1A">
      <w:pPr>
        <w:spacing w:after="0" w:line="240" w:lineRule="auto"/>
        <w:jc w:val="center"/>
        <w:rPr>
          <w:rFonts w:ascii="Arial Black" w:hAnsi="Arial Black" w:cs="Calibri"/>
          <w:b/>
          <w:caps/>
          <w:szCs w:val="24"/>
        </w:rPr>
      </w:pPr>
      <w:r>
        <w:rPr>
          <w:rFonts w:ascii="Arial Black" w:hAnsi="Arial Black" w:cs="Calibri"/>
          <w:b/>
          <w:caps/>
          <w:noProof/>
          <w:sz w:val="24"/>
          <w:szCs w:val="24"/>
          <w:lang w:val="en-CA" w:eastAsia="en-CA"/>
        </w:rPr>
        <w:drawing>
          <wp:inline distT="0" distB="0" distL="0" distR="0" wp14:anchorId="65AF1DD5" wp14:editId="0A186958">
            <wp:extent cx="4276353" cy="2776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 Logo E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6353" cy="2776734"/>
                    </a:xfrm>
                    <a:prstGeom prst="rect">
                      <a:avLst/>
                    </a:prstGeom>
                  </pic:spPr>
                </pic:pic>
              </a:graphicData>
            </a:graphic>
          </wp:inline>
        </w:drawing>
      </w:r>
    </w:p>
    <w:p w14:paraId="41A3A23E" w14:textId="77777777" w:rsidR="00F35E1A" w:rsidRPr="00F35E1A" w:rsidRDefault="00F35E1A" w:rsidP="00F35E1A">
      <w:pPr>
        <w:spacing w:after="0" w:line="240" w:lineRule="auto"/>
        <w:jc w:val="center"/>
        <w:rPr>
          <w:rFonts w:ascii="Arial Black" w:hAnsi="Arial Black" w:cs="Calibri"/>
          <w:caps/>
          <w:szCs w:val="24"/>
        </w:rPr>
      </w:pPr>
    </w:p>
    <w:p w14:paraId="3D93EB68" w14:textId="77777777" w:rsidR="00F35E1A" w:rsidRPr="00F35E1A" w:rsidRDefault="00F35E1A" w:rsidP="00F35E1A">
      <w:pPr>
        <w:spacing w:after="0" w:line="240" w:lineRule="auto"/>
        <w:jc w:val="center"/>
        <w:rPr>
          <w:rFonts w:ascii="Times New Roman" w:hAnsi="Times New Roman" w:cs="Times New Roman"/>
          <w:b/>
          <w:caps/>
          <w:sz w:val="40"/>
          <w:szCs w:val="36"/>
        </w:rPr>
      </w:pPr>
      <w:r>
        <w:rPr>
          <w:rFonts w:ascii="Times New Roman" w:hAnsi="Times New Roman" w:cs="Times New Roman"/>
          <w:b/>
          <w:caps/>
          <w:sz w:val="40"/>
          <w:szCs w:val="36"/>
        </w:rPr>
        <w:t>The corporation of</w:t>
      </w:r>
      <w:r>
        <w:rPr>
          <w:rFonts w:ascii="Times New Roman" w:hAnsi="Times New Roman" w:cs="Times New Roman"/>
          <w:b/>
          <w:caps/>
          <w:sz w:val="40"/>
          <w:szCs w:val="36"/>
        </w:rPr>
        <w:br/>
      </w:r>
      <w:r w:rsidRPr="00F35E1A">
        <w:rPr>
          <w:rFonts w:ascii="Times New Roman" w:hAnsi="Times New Roman" w:cs="Times New Roman"/>
          <w:b/>
          <w:caps/>
          <w:sz w:val="40"/>
          <w:szCs w:val="36"/>
        </w:rPr>
        <w:t>the Township of Terrace Bay</w:t>
      </w:r>
    </w:p>
    <w:p w14:paraId="6EBAC82D" w14:textId="77777777" w:rsidR="00F35E1A" w:rsidRPr="00F35E1A" w:rsidRDefault="00F35E1A" w:rsidP="00F35E1A">
      <w:pPr>
        <w:spacing w:after="0" w:line="240" w:lineRule="auto"/>
        <w:jc w:val="center"/>
        <w:rPr>
          <w:rFonts w:ascii="Times New Roman" w:hAnsi="Times New Roman" w:cs="Times New Roman"/>
          <w:b/>
          <w:caps/>
          <w:szCs w:val="24"/>
        </w:rPr>
      </w:pPr>
    </w:p>
    <w:p w14:paraId="0E9E468F" w14:textId="77777777" w:rsidR="00F35E1A" w:rsidRPr="00F35E1A" w:rsidRDefault="00F35E1A" w:rsidP="00F35E1A">
      <w:pPr>
        <w:spacing w:after="0" w:line="240" w:lineRule="auto"/>
        <w:jc w:val="center"/>
        <w:rPr>
          <w:rFonts w:ascii="Times New Roman" w:hAnsi="Times New Roman" w:cs="Times New Roman"/>
          <w:b/>
          <w:caps/>
          <w:szCs w:val="24"/>
        </w:rPr>
      </w:pPr>
    </w:p>
    <w:p w14:paraId="6905981D" w14:textId="77777777" w:rsidR="00F35E1A" w:rsidRPr="00F35E1A" w:rsidRDefault="00F35E1A" w:rsidP="00F35E1A">
      <w:pPr>
        <w:spacing w:after="0" w:line="240" w:lineRule="auto"/>
        <w:jc w:val="center"/>
        <w:rPr>
          <w:rFonts w:ascii="Times New Roman" w:hAnsi="Times New Roman" w:cs="Times New Roman"/>
          <w:b/>
          <w:caps/>
          <w:szCs w:val="24"/>
        </w:rPr>
      </w:pPr>
    </w:p>
    <w:p w14:paraId="16A98B45" w14:textId="4A3EAF25" w:rsidR="00F35E1A" w:rsidRPr="00284BDE" w:rsidRDefault="00F35E1A" w:rsidP="00F35E1A">
      <w:pPr>
        <w:spacing w:after="0" w:line="240" w:lineRule="auto"/>
        <w:jc w:val="center"/>
        <w:rPr>
          <w:rFonts w:ascii="Times New Roman" w:hAnsi="Times New Roman" w:cs="Times New Roman"/>
          <w:b/>
          <w:caps/>
          <w:sz w:val="36"/>
          <w:szCs w:val="24"/>
        </w:rPr>
      </w:pPr>
      <w:r w:rsidRPr="00284BDE">
        <w:rPr>
          <w:rFonts w:ascii="Times New Roman" w:hAnsi="Times New Roman" w:cs="Times New Roman"/>
          <w:b/>
          <w:caps/>
          <w:sz w:val="36"/>
          <w:szCs w:val="24"/>
        </w:rPr>
        <w:t>Request for Proposal</w:t>
      </w:r>
    </w:p>
    <w:p w14:paraId="01509DC7" w14:textId="77777777" w:rsidR="00F35E1A" w:rsidRPr="00F35E1A" w:rsidRDefault="00F35E1A" w:rsidP="00F35E1A">
      <w:pPr>
        <w:spacing w:after="0" w:line="240" w:lineRule="auto"/>
        <w:jc w:val="center"/>
        <w:rPr>
          <w:rFonts w:ascii="Times New Roman" w:hAnsi="Times New Roman" w:cs="Times New Roman"/>
          <w:b/>
          <w:caps/>
          <w:szCs w:val="24"/>
        </w:rPr>
      </w:pPr>
    </w:p>
    <w:p w14:paraId="0CC18841" w14:textId="77777777" w:rsidR="00F35E1A" w:rsidRPr="00F35E1A" w:rsidRDefault="00F35E1A" w:rsidP="00F35E1A">
      <w:pPr>
        <w:spacing w:after="0" w:line="240" w:lineRule="auto"/>
        <w:jc w:val="center"/>
        <w:rPr>
          <w:rFonts w:ascii="Times New Roman" w:hAnsi="Times New Roman" w:cs="Times New Roman"/>
          <w:b/>
          <w:caps/>
          <w:szCs w:val="24"/>
        </w:rPr>
      </w:pPr>
    </w:p>
    <w:p w14:paraId="31BA38BD" w14:textId="77777777" w:rsidR="009A3968" w:rsidRPr="00F35E1A" w:rsidRDefault="009A3968" w:rsidP="009A396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aps/>
          <w:sz w:val="32"/>
          <w:szCs w:val="24"/>
        </w:rPr>
      </w:pPr>
      <w:r>
        <w:rPr>
          <w:rFonts w:ascii="Times New Roman" w:hAnsi="Times New Roman" w:cs="Times New Roman"/>
          <w:b/>
          <w:caps/>
          <w:sz w:val="32"/>
          <w:szCs w:val="24"/>
        </w:rPr>
        <w:t>Water &amp; WASTEWATER RATE STUDY</w:t>
      </w:r>
    </w:p>
    <w:p w14:paraId="24422591" w14:textId="77777777" w:rsidR="00796A60" w:rsidRDefault="00796A60" w:rsidP="00796A60">
      <w:pPr>
        <w:pStyle w:val="BodyText"/>
        <w:spacing w:line="256" w:lineRule="auto"/>
        <w:ind w:right="6451"/>
      </w:pPr>
    </w:p>
    <w:p w14:paraId="56A9A1D2" w14:textId="77777777" w:rsidR="009A3968" w:rsidRPr="009A3968" w:rsidRDefault="009A3968" w:rsidP="009A3968">
      <w:pPr>
        <w:spacing w:after="0" w:line="240" w:lineRule="auto"/>
        <w:rPr>
          <w:rFonts w:ascii="Arial" w:eastAsia="Arial" w:hAnsi="Arial" w:cs="Arial"/>
          <w:sz w:val="24"/>
          <w:szCs w:val="24"/>
          <w:lang w:val="en-CA" w:eastAsia="en-CA" w:bidi="en-CA"/>
        </w:rPr>
      </w:pPr>
      <w:r w:rsidRPr="009A3968">
        <w:rPr>
          <w:rFonts w:ascii="Arial" w:eastAsia="Arial" w:hAnsi="Arial" w:cs="Arial"/>
          <w:sz w:val="24"/>
          <w:szCs w:val="24"/>
          <w:lang w:val="en-CA" w:eastAsia="en-CA" w:bidi="en-CA"/>
        </w:rPr>
        <w:t xml:space="preserve">Issued: </w:t>
      </w:r>
      <w:r w:rsidRPr="009A3968">
        <w:rPr>
          <w:rFonts w:ascii="Arial" w:eastAsia="Arial" w:hAnsi="Arial" w:cs="Arial"/>
          <w:sz w:val="24"/>
          <w:szCs w:val="24"/>
          <w:lang w:val="en-CA" w:eastAsia="en-CA" w:bidi="en-CA"/>
        </w:rPr>
        <w:tab/>
      </w:r>
      <w:r w:rsidRPr="009A3968">
        <w:rPr>
          <w:rFonts w:ascii="Arial" w:eastAsia="Arial" w:hAnsi="Arial" w:cs="Arial"/>
          <w:sz w:val="24"/>
          <w:szCs w:val="24"/>
          <w:lang w:val="en-CA" w:eastAsia="en-CA" w:bidi="en-CA"/>
        </w:rPr>
        <w:tab/>
        <w:t xml:space="preserve">September 7, 2021 </w:t>
      </w:r>
    </w:p>
    <w:p w14:paraId="44B1D160" w14:textId="77777777" w:rsidR="009A3968" w:rsidRPr="009A3968" w:rsidRDefault="009A3968" w:rsidP="009A3968">
      <w:pPr>
        <w:spacing w:after="0" w:line="240" w:lineRule="auto"/>
        <w:rPr>
          <w:rFonts w:ascii="Arial" w:eastAsia="Arial" w:hAnsi="Arial" w:cs="Arial"/>
          <w:sz w:val="24"/>
          <w:szCs w:val="24"/>
          <w:lang w:val="en-CA" w:eastAsia="en-CA" w:bidi="en-CA"/>
        </w:rPr>
      </w:pPr>
      <w:r w:rsidRPr="009A3968">
        <w:rPr>
          <w:rFonts w:ascii="Arial" w:eastAsia="Arial" w:hAnsi="Arial" w:cs="Arial"/>
          <w:sz w:val="24"/>
          <w:szCs w:val="24"/>
          <w:lang w:val="en-CA" w:eastAsia="en-CA" w:bidi="en-CA"/>
        </w:rPr>
        <w:t xml:space="preserve">Closing Date: </w:t>
      </w:r>
      <w:r w:rsidRPr="009A3968">
        <w:rPr>
          <w:rFonts w:ascii="Arial" w:eastAsia="Arial" w:hAnsi="Arial" w:cs="Arial"/>
          <w:sz w:val="24"/>
          <w:szCs w:val="24"/>
          <w:lang w:val="en-CA" w:eastAsia="en-CA" w:bidi="en-CA"/>
        </w:rPr>
        <w:tab/>
        <w:t>October 11, 2021</w:t>
      </w:r>
    </w:p>
    <w:p w14:paraId="3E1D075D" w14:textId="74BA32C7" w:rsidR="008465F6" w:rsidRDefault="009A3968" w:rsidP="009A3968">
      <w:pPr>
        <w:spacing w:after="0" w:line="240" w:lineRule="auto"/>
        <w:rPr>
          <w:rFonts w:ascii="Arial Black" w:hAnsi="Arial Black" w:cs="Calibri"/>
          <w:sz w:val="24"/>
          <w:szCs w:val="24"/>
        </w:rPr>
      </w:pPr>
      <w:r w:rsidRPr="009A3968">
        <w:rPr>
          <w:rFonts w:ascii="Arial" w:eastAsia="Arial" w:hAnsi="Arial" w:cs="Arial"/>
          <w:sz w:val="24"/>
          <w:szCs w:val="24"/>
          <w:lang w:val="en-CA" w:eastAsia="en-CA" w:bidi="en-CA"/>
        </w:rPr>
        <w:t xml:space="preserve">Closing Time: </w:t>
      </w:r>
      <w:r w:rsidRPr="009A3968">
        <w:rPr>
          <w:rFonts w:ascii="Arial" w:eastAsia="Arial" w:hAnsi="Arial" w:cs="Arial"/>
          <w:sz w:val="24"/>
          <w:szCs w:val="24"/>
          <w:lang w:val="en-CA" w:eastAsia="en-CA" w:bidi="en-CA"/>
        </w:rPr>
        <w:tab/>
        <w:t>12:00PM Local Time</w:t>
      </w:r>
      <w:r w:rsidR="00F35E1A" w:rsidRPr="005F3866">
        <w:rPr>
          <w:rFonts w:ascii="Arial Black" w:hAnsi="Arial Black" w:cs="Calibri"/>
          <w:sz w:val="24"/>
          <w:szCs w:val="24"/>
        </w:rPr>
        <w:br w:type="page"/>
      </w:r>
    </w:p>
    <w:sdt>
      <w:sdtPr>
        <w:rPr>
          <w:rFonts w:asciiTheme="minorHAnsi" w:eastAsiaTheme="minorHAnsi" w:hAnsiTheme="minorHAnsi" w:cstheme="minorBidi"/>
          <w:b w:val="0"/>
          <w:bCs w:val="0"/>
          <w:color w:val="auto"/>
          <w:sz w:val="22"/>
          <w:szCs w:val="22"/>
          <w:lang w:eastAsia="en-US"/>
        </w:rPr>
        <w:id w:val="913505442"/>
        <w:docPartObj>
          <w:docPartGallery w:val="Table of Contents"/>
          <w:docPartUnique/>
        </w:docPartObj>
      </w:sdtPr>
      <w:sdtEndPr>
        <w:rPr>
          <w:noProof/>
        </w:rPr>
      </w:sdtEndPr>
      <w:sdtContent>
        <w:p w14:paraId="7AB053F2" w14:textId="77777777" w:rsidR="008465F6" w:rsidRPr="00DC316C" w:rsidRDefault="002F0449" w:rsidP="008A2048">
          <w:pPr>
            <w:pStyle w:val="TOCHeading"/>
            <w:spacing w:before="0" w:after="240"/>
            <w:rPr>
              <w:rFonts w:ascii="Times New Roman" w:hAnsi="Times New Roman" w:cs="Times New Roman"/>
              <w:color w:val="auto"/>
              <w:sz w:val="32"/>
            </w:rPr>
          </w:pPr>
          <w:r w:rsidRPr="00DC316C">
            <w:rPr>
              <w:rFonts w:ascii="Times New Roman" w:hAnsi="Times New Roman" w:cs="Times New Roman"/>
              <w:color w:val="auto"/>
              <w:sz w:val="32"/>
            </w:rPr>
            <w:t>CONTENTS</w:t>
          </w:r>
        </w:p>
        <w:p w14:paraId="62D8D39C" w14:textId="15CB34DA" w:rsidR="00341855" w:rsidRDefault="008465F6">
          <w:pPr>
            <w:pStyle w:val="TOC1"/>
            <w:tabs>
              <w:tab w:val="left" w:pos="660"/>
              <w:tab w:val="right" w:leader="dot" w:pos="10070"/>
            </w:tabs>
            <w:rPr>
              <w:rFonts w:eastAsiaTheme="minorEastAsia"/>
              <w:noProof/>
              <w:lang w:val="en-CA" w:eastAsia="zh-CN"/>
            </w:rPr>
          </w:pPr>
          <w:r w:rsidRPr="00DC316C">
            <w:rPr>
              <w:rFonts w:ascii="Times New Roman" w:hAnsi="Times New Roman" w:cs="Times New Roman"/>
              <w:sz w:val="28"/>
            </w:rPr>
            <w:fldChar w:fldCharType="begin"/>
          </w:r>
          <w:r w:rsidRPr="00DC316C">
            <w:rPr>
              <w:rFonts w:ascii="Times New Roman" w:hAnsi="Times New Roman" w:cs="Times New Roman"/>
              <w:sz w:val="28"/>
            </w:rPr>
            <w:instrText xml:space="preserve"> TOC \o "1-3" \h \z \u </w:instrText>
          </w:r>
          <w:r w:rsidRPr="00DC316C">
            <w:rPr>
              <w:rFonts w:ascii="Times New Roman" w:hAnsi="Times New Roman" w:cs="Times New Roman"/>
              <w:sz w:val="28"/>
            </w:rPr>
            <w:fldChar w:fldCharType="separate"/>
          </w:r>
          <w:hyperlink w:anchor="_Toc81406573" w:history="1">
            <w:r w:rsidR="00341855" w:rsidRPr="00C439D2">
              <w:rPr>
                <w:rStyle w:val="Hyperlink"/>
                <w:rFonts w:ascii="Times New Roman" w:eastAsia="Times New Roman" w:hAnsi="Times New Roman" w:cs="Times New Roman"/>
                <w:noProof/>
              </w:rPr>
              <w:t>1.0</w:t>
            </w:r>
            <w:r w:rsidR="00341855">
              <w:rPr>
                <w:rFonts w:eastAsiaTheme="minorEastAsia"/>
                <w:noProof/>
                <w:lang w:val="en-CA" w:eastAsia="zh-CN"/>
              </w:rPr>
              <w:tab/>
            </w:r>
            <w:r w:rsidR="00341855" w:rsidRPr="00C439D2">
              <w:rPr>
                <w:rStyle w:val="Hyperlink"/>
                <w:rFonts w:ascii="Times New Roman" w:eastAsia="Times New Roman" w:hAnsi="Times New Roman" w:cs="Times New Roman"/>
                <w:noProof/>
              </w:rPr>
              <w:t>INTRODUCTION</w:t>
            </w:r>
            <w:r w:rsidR="00341855">
              <w:rPr>
                <w:noProof/>
                <w:webHidden/>
              </w:rPr>
              <w:tab/>
            </w:r>
            <w:r w:rsidR="00341855">
              <w:rPr>
                <w:noProof/>
                <w:webHidden/>
              </w:rPr>
              <w:fldChar w:fldCharType="begin"/>
            </w:r>
            <w:r w:rsidR="00341855">
              <w:rPr>
                <w:noProof/>
                <w:webHidden/>
              </w:rPr>
              <w:instrText xml:space="preserve"> PAGEREF _Toc81406573 \h </w:instrText>
            </w:r>
            <w:r w:rsidR="00341855">
              <w:rPr>
                <w:noProof/>
                <w:webHidden/>
              </w:rPr>
            </w:r>
            <w:r w:rsidR="00341855">
              <w:rPr>
                <w:noProof/>
                <w:webHidden/>
              </w:rPr>
              <w:fldChar w:fldCharType="separate"/>
            </w:r>
            <w:r w:rsidR="00341855">
              <w:rPr>
                <w:noProof/>
                <w:webHidden/>
              </w:rPr>
              <w:t>3</w:t>
            </w:r>
            <w:r w:rsidR="00341855">
              <w:rPr>
                <w:noProof/>
                <w:webHidden/>
              </w:rPr>
              <w:fldChar w:fldCharType="end"/>
            </w:r>
          </w:hyperlink>
        </w:p>
        <w:p w14:paraId="333AEAE1" w14:textId="34477F35" w:rsidR="00341855" w:rsidRDefault="00EA090E">
          <w:pPr>
            <w:pStyle w:val="TOC1"/>
            <w:tabs>
              <w:tab w:val="left" w:pos="660"/>
              <w:tab w:val="right" w:leader="dot" w:pos="10070"/>
            </w:tabs>
            <w:rPr>
              <w:rFonts w:eastAsiaTheme="minorEastAsia"/>
              <w:noProof/>
              <w:lang w:val="en-CA" w:eastAsia="zh-CN"/>
            </w:rPr>
          </w:pPr>
          <w:hyperlink w:anchor="_Toc81406574" w:history="1">
            <w:r w:rsidR="00341855" w:rsidRPr="00C439D2">
              <w:rPr>
                <w:rStyle w:val="Hyperlink"/>
                <w:rFonts w:ascii="Times New Roman" w:eastAsia="Times New Roman" w:hAnsi="Times New Roman" w:cs="Times New Roman"/>
                <w:noProof/>
              </w:rPr>
              <w:t>2.0</w:t>
            </w:r>
            <w:r w:rsidR="00341855">
              <w:rPr>
                <w:rFonts w:eastAsiaTheme="minorEastAsia"/>
                <w:noProof/>
                <w:lang w:val="en-CA" w:eastAsia="zh-CN"/>
              </w:rPr>
              <w:tab/>
            </w:r>
            <w:r w:rsidR="00341855" w:rsidRPr="00C439D2">
              <w:rPr>
                <w:rStyle w:val="Hyperlink"/>
                <w:rFonts w:ascii="Times New Roman" w:eastAsia="Times New Roman" w:hAnsi="Times New Roman" w:cs="Times New Roman"/>
                <w:noProof/>
              </w:rPr>
              <w:t>OBJECTIVES</w:t>
            </w:r>
            <w:r w:rsidR="00341855">
              <w:rPr>
                <w:noProof/>
                <w:webHidden/>
              </w:rPr>
              <w:tab/>
            </w:r>
            <w:r w:rsidR="00341855">
              <w:rPr>
                <w:noProof/>
                <w:webHidden/>
              </w:rPr>
              <w:fldChar w:fldCharType="begin"/>
            </w:r>
            <w:r w:rsidR="00341855">
              <w:rPr>
                <w:noProof/>
                <w:webHidden/>
              </w:rPr>
              <w:instrText xml:space="preserve"> PAGEREF _Toc81406574 \h </w:instrText>
            </w:r>
            <w:r w:rsidR="00341855">
              <w:rPr>
                <w:noProof/>
                <w:webHidden/>
              </w:rPr>
            </w:r>
            <w:r w:rsidR="00341855">
              <w:rPr>
                <w:noProof/>
                <w:webHidden/>
              </w:rPr>
              <w:fldChar w:fldCharType="separate"/>
            </w:r>
            <w:r w:rsidR="00341855">
              <w:rPr>
                <w:noProof/>
                <w:webHidden/>
              </w:rPr>
              <w:t>3</w:t>
            </w:r>
            <w:r w:rsidR="00341855">
              <w:rPr>
                <w:noProof/>
                <w:webHidden/>
              </w:rPr>
              <w:fldChar w:fldCharType="end"/>
            </w:r>
          </w:hyperlink>
        </w:p>
        <w:p w14:paraId="76518018" w14:textId="10A5F047" w:rsidR="00341855" w:rsidRDefault="00EA090E">
          <w:pPr>
            <w:pStyle w:val="TOC1"/>
            <w:tabs>
              <w:tab w:val="left" w:pos="660"/>
              <w:tab w:val="right" w:leader="dot" w:pos="10070"/>
            </w:tabs>
            <w:rPr>
              <w:rFonts w:eastAsiaTheme="minorEastAsia"/>
              <w:noProof/>
              <w:lang w:val="en-CA" w:eastAsia="zh-CN"/>
            </w:rPr>
          </w:pPr>
          <w:hyperlink w:anchor="_Toc81406575" w:history="1">
            <w:r w:rsidR="00341855" w:rsidRPr="00C439D2">
              <w:rPr>
                <w:rStyle w:val="Hyperlink"/>
                <w:rFonts w:ascii="Times New Roman" w:eastAsia="Times New Roman" w:hAnsi="Times New Roman" w:cs="Times New Roman"/>
                <w:noProof/>
              </w:rPr>
              <w:t>3.0</w:t>
            </w:r>
            <w:r w:rsidR="00341855">
              <w:rPr>
                <w:rFonts w:eastAsiaTheme="minorEastAsia"/>
                <w:noProof/>
                <w:lang w:val="en-CA" w:eastAsia="zh-CN"/>
              </w:rPr>
              <w:tab/>
            </w:r>
            <w:r w:rsidR="00341855" w:rsidRPr="00C439D2">
              <w:rPr>
                <w:rStyle w:val="Hyperlink"/>
                <w:rFonts w:ascii="Times New Roman" w:eastAsia="Times New Roman" w:hAnsi="Times New Roman" w:cs="Times New Roman"/>
                <w:noProof/>
              </w:rPr>
              <w:t>PROPOSAL EVALUATION CRITERIA</w:t>
            </w:r>
            <w:r w:rsidR="00341855">
              <w:rPr>
                <w:noProof/>
                <w:webHidden/>
              </w:rPr>
              <w:tab/>
            </w:r>
            <w:r w:rsidR="00341855">
              <w:rPr>
                <w:noProof/>
                <w:webHidden/>
              </w:rPr>
              <w:fldChar w:fldCharType="begin"/>
            </w:r>
            <w:r w:rsidR="00341855">
              <w:rPr>
                <w:noProof/>
                <w:webHidden/>
              </w:rPr>
              <w:instrText xml:space="preserve"> PAGEREF _Toc81406575 \h </w:instrText>
            </w:r>
            <w:r w:rsidR="00341855">
              <w:rPr>
                <w:noProof/>
                <w:webHidden/>
              </w:rPr>
            </w:r>
            <w:r w:rsidR="00341855">
              <w:rPr>
                <w:noProof/>
                <w:webHidden/>
              </w:rPr>
              <w:fldChar w:fldCharType="separate"/>
            </w:r>
            <w:r w:rsidR="00341855">
              <w:rPr>
                <w:noProof/>
                <w:webHidden/>
              </w:rPr>
              <w:t>5</w:t>
            </w:r>
            <w:r w:rsidR="00341855">
              <w:rPr>
                <w:noProof/>
                <w:webHidden/>
              </w:rPr>
              <w:fldChar w:fldCharType="end"/>
            </w:r>
          </w:hyperlink>
        </w:p>
        <w:p w14:paraId="2FAC0810" w14:textId="021003F8" w:rsidR="00341855" w:rsidRDefault="00EA090E">
          <w:pPr>
            <w:pStyle w:val="TOC1"/>
            <w:tabs>
              <w:tab w:val="left" w:pos="660"/>
              <w:tab w:val="right" w:leader="dot" w:pos="10070"/>
            </w:tabs>
            <w:rPr>
              <w:rFonts w:eastAsiaTheme="minorEastAsia"/>
              <w:noProof/>
              <w:lang w:val="en-CA" w:eastAsia="zh-CN"/>
            </w:rPr>
          </w:pPr>
          <w:hyperlink w:anchor="_Toc81406576" w:history="1">
            <w:r w:rsidR="00341855" w:rsidRPr="00C439D2">
              <w:rPr>
                <w:rStyle w:val="Hyperlink"/>
                <w:rFonts w:ascii="Times New Roman" w:eastAsia="Times New Roman" w:hAnsi="Times New Roman" w:cs="Times New Roman"/>
                <w:noProof/>
              </w:rPr>
              <w:t>4.0</w:t>
            </w:r>
            <w:r w:rsidR="00341855">
              <w:rPr>
                <w:rFonts w:eastAsiaTheme="minorEastAsia"/>
                <w:noProof/>
                <w:lang w:val="en-CA" w:eastAsia="zh-CN"/>
              </w:rPr>
              <w:tab/>
            </w:r>
            <w:r w:rsidR="00341855" w:rsidRPr="00C439D2">
              <w:rPr>
                <w:rStyle w:val="Hyperlink"/>
                <w:rFonts w:ascii="Times New Roman" w:eastAsia="Times New Roman" w:hAnsi="Times New Roman" w:cs="Times New Roman"/>
                <w:noProof/>
              </w:rPr>
              <w:t>SUBMISSION FORMAT</w:t>
            </w:r>
            <w:r w:rsidR="00341855">
              <w:rPr>
                <w:noProof/>
                <w:webHidden/>
              </w:rPr>
              <w:tab/>
            </w:r>
            <w:r w:rsidR="00341855">
              <w:rPr>
                <w:noProof/>
                <w:webHidden/>
              </w:rPr>
              <w:fldChar w:fldCharType="begin"/>
            </w:r>
            <w:r w:rsidR="00341855">
              <w:rPr>
                <w:noProof/>
                <w:webHidden/>
              </w:rPr>
              <w:instrText xml:space="preserve"> PAGEREF _Toc81406576 \h </w:instrText>
            </w:r>
            <w:r w:rsidR="00341855">
              <w:rPr>
                <w:noProof/>
                <w:webHidden/>
              </w:rPr>
            </w:r>
            <w:r w:rsidR="00341855">
              <w:rPr>
                <w:noProof/>
                <w:webHidden/>
              </w:rPr>
              <w:fldChar w:fldCharType="separate"/>
            </w:r>
            <w:r w:rsidR="00341855">
              <w:rPr>
                <w:noProof/>
                <w:webHidden/>
              </w:rPr>
              <w:t>5</w:t>
            </w:r>
            <w:r w:rsidR="00341855">
              <w:rPr>
                <w:noProof/>
                <w:webHidden/>
              </w:rPr>
              <w:fldChar w:fldCharType="end"/>
            </w:r>
          </w:hyperlink>
        </w:p>
        <w:p w14:paraId="75BE24A7" w14:textId="40EC2105" w:rsidR="00341855" w:rsidRDefault="00EA090E">
          <w:pPr>
            <w:pStyle w:val="TOC1"/>
            <w:tabs>
              <w:tab w:val="left" w:pos="660"/>
              <w:tab w:val="right" w:leader="dot" w:pos="10070"/>
            </w:tabs>
            <w:rPr>
              <w:rFonts w:eastAsiaTheme="minorEastAsia"/>
              <w:noProof/>
              <w:lang w:val="en-CA" w:eastAsia="zh-CN"/>
            </w:rPr>
          </w:pPr>
          <w:hyperlink w:anchor="_Toc81406577" w:history="1">
            <w:r w:rsidR="00341855" w:rsidRPr="00C439D2">
              <w:rPr>
                <w:rStyle w:val="Hyperlink"/>
                <w:rFonts w:ascii="Times New Roman" w:eastAsia="Times New Roman" w:hAnsi="Times New Roman" w:cs="Times New Roman"/>
                <w:noProof/>
              </w:rPr>
              <w:t>5.0</w:t>
            </w:r>
            <w:r w:rsidR="00341855">
              <w:rPr>
                <w:rFonts w:eastAsiaTheme="minorEastAsia"/>
                <w:noProof/>
                <w:lang w:val="en-CA" w:eastAsia="zh-CN"/>
              </w:rPr>
              <w:tab/>
            </w:r>
            <w:r w:rsidR="00341855" w:rsidRPr="00C439D2">
              <w:rPr>
                <w:rStyle w:val="Hyperlink"/>
                <w:rFonts w:ascii="Times New Roman" w:eastAsia="Times New Roman" w:hAnsi="Times New Roman" w:cs="Times New Roman"/>
                <w:noProof/>
              </w:rPr>
              <w:t>SUBMISSION INSTRUCTIONS</w:t>
            </w:r>
            <w:r w:rsidR="00341855">
              <w:rPr>
                <w:noProof/>
                <w:webHidden/>
              </w:rPr>
              <w:tab/>
            </w:r>
            <w:r w:rsidR="00341855">
              <w:rPr>
                <w:noProof/>
                <w:webHidden/>
              </w:rPr>
              <w:fldChar w:fldCharType="begin"/>
            </w:r>
            <w:r w:rsidR="00341855">
              <w:rPr>
                <w:noProof/>
                <w:webHidden/>
              </w:rPr>
              <w:instrText xml:space="preserve"> PAGEREF _Toc81406577 \h </w:instrText>
            </w:r>
            <w:r w:rsidR="00341855">
              <w:rPr>
                <w:noProof/>
                <w:webHidden/>
              </w:rPr>
            </w:r>
            <w:r w:rsidR="00341855">
              <w:rPr>
                <w:noProof/>
                <w:webHidden/>
              </w:rPr>
              <w:fldChar w:fldCharType="separate"/>
            </w:r>
            <w:r w:rsidR="00341855">
              <w:rPr>
                <w:noProof/>
                <w:webHidden/>
              </w:rPr>
              <w:t>7</w:t>
            </w:r>
            <w:r w:rsidR="00341855">
              <w:rPr>
                <w:noProof/>
                <w:webHidden/>
              </w:rPr>
              <w:fldChar w:fldCharType="end"/>
            </w:r>
          </w:hyperlink>
        </w:p>
        <w:p w14:paraId="1A910884" w14:textId="148C2EA6" w:rsidR="00341855" w:rsidRDefault="00EA090E">
          <w:pPr>
            <w:pStyle w:val="TOC1"/>
            <w:tabs>
              <w:tab w:val="left" w:pos="660"/>
              <w:tab w:val="right" w:leader="dot" w:pos="10070"/>
            </w:tabs>
            <w:rPr>
              <w:rFonts w:eastAsiaTheme="minorEastAsia"/>
              <w:noProof/>
              <w:lang w:val="en-CA" w:eastAsia="zh-CN"/>
            </w:rPr>
          </w:pPr>
          <w:hyperlink w:anchor="_Toc81406578" w:history="1">
            <w:r w:rsidR="00341855" w:rsidRPr="00C439D2">
              <w:rPr>
                <w:rStyle w:val="Hyperlink"/>
                <w:rFonts w:ascii="Times New Roman" w:eastAsia="Times New Roman" w:hAnsi="Times New Roman" w:cs="Times New Roman"/>
                <w:noProof/>
              </w:rPr>
              <w:t>6.0</w:t>
            </w:r>
            <w:r w:rsidR="00341855">
              <w:rPr>
                <w:rFonts w:eastAsiaTheme="minorEastAsia"/>
                <w:noProof/>
                <w:lang w:val="en-CA" w:eastAsia="zh-CN"/>
              </w:rPr>
              <w:tab/>
            </w:r>
            <w:r w:rsidR="00341855" w:rsidRPr="00C439D2">
              <w:rPr>
                <w:rStyle w:val="Hyperlink"/>
                <w:rFonts w:ascii="Times New Roman" w:eastAsia="Times New Roman" w:hAnsi="Times New Roman" w:cs="Times New Roman"/>
                <w:noProof/>
              </w:rPr>
              <w:t>PROPOSAL AWARD</w:t>
            </w:r>
            <w:r w:rsidR="00341855">
              <w:rPr>
                <w:noProof/>
                <w:webHidden/>
              </w:rPr>
              <w:tab/>
            </w:r>
            <w:r w:rsidR="00341855">
              <w:rPr>
                <w:noProof/>
                <w:webHidden/>
              </w:rPr>
              <w:fldChar w:fldCharType="begin"/>
            </w:r>
            <w:r w:rsidR="00341855">
              <w:rPr>
                <w:noProof/>
                <w:webHidden/>
              </w:rPr>
              <w:instrText xml:space="preserve"> PAGEREF _Toc81406578 \h </w:instrText>
            </w:r>
            <w:r w:rsidR="00341855">
              <w:rPr>
                <w:noProof/>
                <w:webHidden/>
              </w:rPr>
            </w:r>
            <w:r w:rsidR="00341855">
              <w:rPr>
                <w:noProof/>
                <w:webHidden/>
              </w:rPr>
              <w:fldChar w:fldCharType="separate"/>
            </w:r>
            <w:r w:rsidR="00341855">
              <w:rPr>
                <w:noProof/>
                <w:webHidden/>
              </w:rPr>
              <w:t>8</w:t>
            </w:r>
            <w:r w:rsidR="00341855">
              <w:rPr>
                <w:noProof/>
                <w:webHidden/>
              </w:rPr>
              <w:fldChar w:fldCharType="end"/>
            </w:r>
          </w:hyperlink>
        </w:p>
        <w:p w14:paraId="49006E85" w14:textId="7EC07928" w:rsidR="00341855" w:rsidRDefault="00EA090E">
          <w:pPr>
            <w:pStyle w:val="TOC1"/>
            <w:tabs>
              <w:tab w:val="left" w:pos="660"/>
              <w:tab w:val="right" w:leader="dot" w:pos="10070"/>
            </w:tabs>
            <w:rPr>
              <w:rFonts w:eastAsiaTheme="minorEastAsia"/>
              <w:noProof/>
              <w:lang w:val="en-CA" w:eastAsia="zh-CN"/>
            </w:rPr>
          </w:pPr>
          <w:hyperlink w:anchor="_Toc81406579" w:history="1">
            <w:r w:rsidR="00341855" w:rsidRPr="00C439D2">
              <w:rPr>
                <w:rStyle w:val="Hyperlink"/>
                <w:rFonts w:ascii="Times New Roman" w:eastAsia="Times New Roman" w:hAnsi="Times New Roman" w:cs="Times New Roman"/>
                <w:noProof/>
              </w:rPr>
              <w:t>7.0</w:t>
            </w:r>
            <w:r w:rsidR="00341855">
              <w:rPr>
                <w:rFonts w:eastAsiaTheme="minorEastAsia"/>
                <w:noProof/>
                <w:lang w:val="en-CA" w:eastAsia="zh-CN"/>
              </w:rPr>
              <w:tab/>
            </w:r>
            <w:r w:rsidR="00341855" w:rsidRPr="00C439D2">
              <w:rPr>
                <w:rStyle w:val="Hyperlink"/>
                <w:rFonts w:ascii="Times New Roman" w:eastAsia="Times New Roman" w:hAnsi="Times New Roman" w:cs="Times New Roman"/>
                <w:noProof/>
              </w:rPr>
              <w:t>GENERAL TERMS AND CONDITIONS</w:t>
            </w:r>
            <w:r w:rsidR="00341855">
              <w:rPr>
                <w:noProof/>
                <w:webHidden/>
              </w:rPr>
              <w:tab/>
            </w:r>
            <w:r w:rsidR="00341855">
              <w:rPr>
                <w:noProof/>
                <w:webHidden/>
              </w:rPr>
              <w:fldChar w:fldCharType="begin"/>
            </w:r>
            <w:r w:rsidR="00341855">
              <w:rPr>
                <w:noProof/>
                <w:webHidden/>
              </w:rPr>
              <w:instrText xml:space="preserve"> PAGEREF _Toc81406579 \h </w:instrText>
            </w:r>
            <w:r w:rsidR="00341855">
              <w:rPr>
                <w:noProof/>
                <w:webHidden/>
              </w:rPr>
            </w:r>
            <w:r w:rsidR="00341855">
              <w:rPr>
                <w:noProof/>
                <w:webHidden/>
              </w:rPr>
              <w:fldChar w:fldCharType="separate"/>
            </w:r>
            <w:r w:rsidR="00341855">
              <w:rPr>
                <w:noProof/>
                <w:webHidden/>
              </w:rPr>
              <w:t>8</w:t>
            </w:r>
            <w:r w:rsidR="00341855">
              <w:rPr>
                <w:noProof/>
                <w:webHidden/>
              </w:rPr>
              <w:fldChar w:fldCharType="end"/>
            </w:r>
          </w:hyperlink>
        </w:p>
        <w:p w14:paraId="0BAC2373" w14:textId="309CB17E" w:rsidR="008465F6" w:rsidRDefault="008465F6" w:rsidP="008A2048">
          <w:pPr>
            <w:spacing w:line="360" w:lineRule="auto"/>
          </w:pPr>
          <w:r w:rsidRPr="00DC316C">
            <w:rPr>
              <w:rFonts w:ascii="Times New Roman" w:hAnsi="Times New Roman" w:cs="Times New Roman"/>
              <w:bCs/>
              <w:noProof/>
              <w:sz w:val="28"/>
            </w:rPr>
            <w:fldChar w:fldCharType="end"/>
          </w:r>
        </w:p>
      </w:sdtContent>
    </w:sdt>
    <w:p w14:paraId="65D8A534" w14:textId="77777777" w:rsidR="008465F6" w:rsidRDefault="008465F6" w:rsidP="008465F6">
      <w:pPr>
        <w:rPr>
          <w:rFonts w:ascii="Arial Black" w:hAnsi="Arial Black" w:cs="Calibri"/>
          <w:sz w:val="24"/>
          <w:szCs w:val="24"/>
        </w:rPr>
      </w:pPr>
    </w:p>
    <w:p w14:paraId="43469F19" w14:textId="77777777" w:rsidR="00F35E1A" w:rsidRPr="008465F6" w:rsidRDefault="008465F6" w:rsidP="008465F6">
      <w:pPr>
        <w:rPr>
          <w:rFonts w:ascii="Arial Black" w:hAnsi="Arial Black" w:cs="Calibri"/>
          <w:sz w:val="24"/>
          <w:szCs w:val="24"/>
        </w:rPr>
      </w:pPr>
      <w:r>
        <w:rPr>
          <w:rFonts w:ascii="Arial Black" w:hAnsi="Arial Black" w:cs="Calibri"/>
          <w:sz w:val="24"/>
          <w:szCs w:val="24"/>
        </w:rPr>
        <w:br w:type="page"/>
      </w:r>
    </w:p>
    <w:p w14:paraId="07524872" w14:textId="77777777" w:rsidR="004C5BC8" w:rsidRPr="00346F54" w:rsidRDefault="004C5BC8" w:rsidP="00346F54">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auto"/>
          <w:sz w:val="32"/>
        </w:rPr>
      </w:pPr>
      <w:bookmarkStart w:id="0" w:name="_Toc81406573"/>
      <w:r w:rsidRPr="002F0449">
        <w:rPr>
          <w:rFonts w:ascii="Times New Roman" w:eastAsia="Times New Roman" w:hAnsi="Times New Roman" w:cs="Times New Roman"/>
          <w:color w:val="auto"/>
          <w:sz w:val="32"/>
        </w:rPr>
        <w:lastRenderedPageBreak/>
        <w:t>INTRODUCTION</w:t>
      </w:r>
      <w:bookmarkEnd w:id="0"/>
    </w:p>
    <w:p w14:paraId="7AB1E007" w14:textId="77777777" w:rsidR="00346F54" w:rsidRPr="00704BCC" w:rsidRDefault="00346F54" w:rsidP="00FD4680">
      <w:pPr>
        <w:spacing w:after="0" w:line="240" w:lineRule="auto"/>
        <w:jc w:val="both"/>
        <w:rPr>
          <w:rFonts w:ascii="Times New Roman" w:eastAsia="Times New Roman" w:hAnsi="Times New Roman" w:cs="Times New Roman"/>
          <w:color w:val="000000" w:themeColor="text1"/>
          <w:sz w:val="20"/>
          <w:szCs w:val="20"/>
        </w:rPr>
      </w:pPr>
    </w:p>
    <w:p w14:paraId="6FD041F1" w14:textId="0AFCABE9" w:rsidR="00A54032" w:rsidRPr="00704BCC" w:rsidRDefault="009649C9" w:rsidP="004F4E5F">
      <w:pPr>
        <w:pStyle w:val="BodyText"/>
        <w:ind w:left="0" w:right="182"/>
        <w:jc w:val="both"/>
        <w:rPr>
          <w:sz w:val="22"/>
          <w:szCs w:val="22"/>
        </w:rPr>
      </w:pPr>
      <w:r w:rsidRPr="00704BCC">
        <w:rPr>
          <w:sz w:val="22"/>
          <w:szCs w:val="22"/>
        </w:rPr>
        <w:t>Proposals are requested from qualified and experienced, consulting firms for the provision of services in preparing a long-term financial plan and water and wastewater rate structure to meet regulatory requirements, as well as meet the needs of the system users and Township staff.  The Township wishes to</w:t>
      </w:r>
      <w:r w:rsidR="004F4E5F" w:rsidRPr="00704BCC">
        <w:rPr>
          <w:sz w:val="22"/>
          <w:szCs w:val="22"/>
        </w:rPr>
        <w:t xml:space="preserve"> enter in </w:t>
      </w:r>
      <w:r w:rsidRPr="00704BCC">
        <w:rPr>
          <w:sz w:val="22"/>
          <w:szCs w:val="22"/>
        </w:rPr>
        <w:t xml:space="preserve">a contractual relationship with the successful </w:t>
      </w:r>
      <w:r w:rsidR="006C632C">
        <w:rPr>
          <w:sz w:val="22"/>
          <w:szCs w:val="22"/>
        </w:rPr>
        <w:t>Proponent</w:t>
      </w:r>
      <w:r w:rsidRPr="00704BCC">
        <w:rPr>
          <w:sz w:val="22"/>
          <w:szCs w:val="22"/>
        </w:rPr>
        <w:t xml:space="preserve"> to fulfil this project need.  </w:t>
      </w:r>
    </w:p>
    <w:p w14:paraId="4C0C5B1C" w14:textId="77777777" w:rsidR="00A54032" w:rsidRPr="00704BCC" w:rsidRDefault="00A54032" w:rsidP="004F4E5F">
      <w:pPr>
        <w:pStyle w:val="BodyText"/>
        <w:ind w:left="0" w:right="182"/>
        <w:jc w:val="both"/>
        <w:rPr>
          <w:sz w:val="22"/>
          <w:szCs w:val="22"/>
        </w:rPr>
      </w:pPr>
    </w:p>
    <w:p w14:paraId="09C77F32" w14:textId="241CA7E5" w:rsidR="00AC31CD" w:rsidRPr="00704BCC" w:rsidRDefault="00A54032" w:rsidP="00AC31CD">
      <w:pPr>
        <w:pStyle w:val="BodyText"/>
        <w:ind w:left="0" w:right="182"/>
        <w:jc w:val="both"/>
        <w:rPr>
          <w:sz w:val="22"/>
          <w:szCs w:val="22"/>
        </w:rPr>
      </w:pPr>
      <w:r w:rsidRPr="00704BCC">
        <w:rPr>
          <w:sz w:val="22"/>
          <w:szCs w:val="22"/>
        </w:rPr>
        <w:t>The</w:t>
      </w:r>
      <w:r w:rsidRPr="00704BCC">
        <w:rPr>
          <w:spacing w:val="-3"/>
          <w:sz w:val="22"/>
          <w:szCs w:val="22"/>
        </w:rPr>
        <w:t xml:space="preserve"> </w:t>
      </w:r>
      <w:r w:rsidRPr="00704BCC">
        <w:rPr>
          <w:sz w:val="22"/>
          <w:szCs w:val="22"/>
        </w:rPr>
        <w:t>Township provides</w:t>
      </w:r>
      <w:r w:rsidRPr="00704BCC">
        <w:rPr>
          <w:spacing w:val="1"/>
          <w:sz w:val="22"/>
          <w:szCs w:val="22"/>
        </w:rPr>
        <w:t xml:space="preserve"> </w:t>
      </w:r>
      <w:r w:rsidRPr="00704BCC">
        <w:rPr>
          <w:sz w:val="22"/>
          <w:szCs w:val="22"/>
        </w:rPr>
        <w:t>a</w:t>
      </w:r>
      <w:r w:rsidRPr="00704BCC">
        <w:rPr>
          <w:spacing w:val="3"/>
          <w:sz w:val="22"/>
          <w:szCs w:val="22"/>
        </w:rPr>
        <w:t xml:space="preserve"> </w:t>
      </w:r>
      <w:r w:rsidRPr="00704BCC">
        <w:rPr>
          <w:sz w:val="22"/>
          <w:szCs w:val="22"/>
        </w:rPr>
        <w:t>comprehensive</w:t>
      </w:r>
      <w:r w:rsidRPr="00704BCC">
        <w:rPr>
          <w:spacing w:val="2"/>
          <w:sz w:val="22"/>
          <w:szCs w:val="22"/>
        </w:rPr>
        <w:t xml:space="preserve"> </w:t>
      </w:r>
      <w:r w:rsidRPr="00704BCC">
        <w:rPr>
          <w:sz w:val="22"/>
          <w:szCs w:val="22"/>
        </w:rPr>
        <w:t>range</w:t>
      </w:r>
      <w:r w:rsidRPr="00704BCC">
        <w:rPr>
          <w:spacing w:val="1"/>
          <w:sz w:val="22"/>
          <w:szCs w:val="22"/>
        </w:rPr>
        <w:t xml:space="preserve"> </w:t>
      </w:r>
      <w:r w:rsidRPr="00704BCC">
        <w:rPr>
          <w:sz w:val="22"/>
          <w:szCs w:val="22"/>
        </w:rPr>
        <w:t>of services</w:t>
      </w:r>
      <w:r w:rsidRPr="00704BCC">
        <w:rPr>
          <w:spacing w:val="1"/>
          <w:sz w:val="22"/>
          <w:szCs w:val="22"/>
        </w:rPr>
        <w:t xml:space="preserve"> </w:t>
      </w:r>
      <w:r w:rsidRPr="00704BCC">
        <w:rPr>
          <w:sz w:val="22"/>
          <w:szCs w:val="22"/>
        </w:rPr>
        <w:t>to</w:t>
      </w:r>
      <w:r w:rsidRPr="00704BCC">
        <w:rPr>
          <w:spacing w:val="1"/>
          <w:sz w:val="22"/>
          <w:szCs w:val="22"/>
        </w:rPr>
        <w:t xml:space="preserve"> </w:t>
      </w:r>
      <w:r w:rsidRPr="00704BCC">
        <w:rPr>
          <w:sz w:val="22"/>
          <w:szCs w:val="22"/>
        </w:rPr>
        <w:t>its citizens and</w:t>
      </w:r>
      <w:r w:rsidRPr="00704BCC">
        <w:rPr>
          <w:spacing w:val="1"/>
          <w:sz w:val="22"/>
          <w:szCs w:val="22"/>
        </w:rPr>
        <w:t xml:space="preserve"> </w:t>
      </w:r>
      <w:r w:rsidRPr="00704BCC">
        <w:rPr>
          <w:sz w:val="22"/>
          <w:szCs w:val="22"/>
        </w:rPr>
        <w:t>visitors</w:t>
      </w:r>
      <w:r w:rsidRPr="00704BCC">
        <w:rPr>
          <w:spacing w:val="1"/>
          <w:sz w:val="22"/>
          <w:szCs w:val="22"/>
        </w:rPr>
        <w:t xml:space="preserve"> </w:t>
      </w:r>
      <w:r w:rsidRPr="00704BCC">
        <w:rPr>
          <w:sz w:val="22"/>
          <w:szCs w:val="22"/>
        </w:rPr>
        <w:t xml:space="preserve">including but not limited to transportation services including roads, sidewalks, </w:t>
      </w:r>
      <w:r w:rsidR="009A3968" w:rsidRPr="00704BCC">
        <w:rPr>
          <w:sz w:val="22"/>
          <w:szCs w:val="22"/>
        </w:rPr>
        <w:t>bridge</w:t>
      </w:r>
      <w:r w:rsidR="009A3968">
        <w:rPr>
          <w:sz w:val="22"/>
          <w:szCs w:val="22"/>
        </w:rPr>
        <w:t xml:space="preserve">s and </w:t>
      </w:r>
      <w:r w:rsidRPr="00704BCC">
        <w:rPr>
          <w:sz w:val="22"/>
          <w:szCs w:val="22"/>
        </w:rPr>
        <w:t>highways;</w:t>
      </w:r>
      <w:r w:rsidRPr="00704BCC">
        <w:rPr>
          <w:spacing w:val="1"/>
          <w:sz w:val="22"/>
          <w:szCs w:val="22"/>
        </w:rPr>
        <w:t xml:space="preserve"> </w:t>
      </w:r>
      <w:r w:rsidRPr="00704BCC">
        <w:rPr>
          <w:sz w:val="22"/>
          <w:szCs w:val="22"/>
        </w:rPr>
        <w:t>corporate</w:t>
      </w:r>
      <w:r w:rsidRPr="00704BCC">
        <w:rPr>
          <w:spacing w:val="1"/>
          <w:sz w:val="22"/>
          <w:szCs w:val="22"/>
        </w:rPr>
        <w:t xml:space="preserve"> </w:t>
      </w:r>
      <w:r w:rsidRPr="00704BCC">
        <w:rPr>
          <w:sz w:val="22"/>
          <w:szCs w:val="22"/>
        </w:rPr>
        <w:t>and</w:t>
      </w:r>
      <w:r w:rsidRPr="00704BCC">
        <w:rPr>
          <w:spacing w:val="1"/>
          <w:sz w:val="22"/>
          <w:szCs w:val="22"/>
        </w:rPr>
        <w:t xml:space="preserve"> </w:t>
      </w:r>
      <w:r w:rsidRPr="00704BCC">
        <w:rPr>
          <w:sz w:val="22"/>
          <w:szCs w:val="22"/>
        </w:rPr>
        <w:t>recreation</w:t>
      </w:r>
      <w:r w:rsidRPr="00704BCC">
        <w:rPr>
          <w:spacing w:val="-2"/>
          <w:sz w:val="22"/>
          <w:szCs w:val="22"/>
        </w:rPr>
        <w:t xml:space="preserve"> </w:t>
      </w:r>
      <w:r w:rsidRPr="00704BCC">
        <w:rPr>
          <w:sz w:val="22"/>
          <w:szCs w:val="22"/>
        </w:rPr>
        <w:t>facilities;</w:t>
      </w:r>
      <w:r w:rsidRPr="00704BCC">
        <w:rPr>
          <w:spacing w:val="1"/>
          <w:sz w:val="22"/>
          <w:szCs w:val="22"/>
        </w:rPr>
        <w:t xml:space="preserve"> </w:t>
      </w:r>
      <w:r w:rsidRPr="00704BCC">
        <w:rPr>
          <w:sz w:val="22"/>
          <w:szCs w:val="22"/>
        </w:rPr>
        <w:t>recreation</w:t>
      </w:r>
      <w:r w:rsidRPr="00704BCC">
        <w:rPr>
          <w:spacing w:val="1"/>
          <w:sz w:val="22"/>
          <w:szCs w:val="22"/>
        </w:rPr>
        <w:t xml:space="preserve"> </w:t>
      </w:r>
      <w:r w:rsidRPr="00704BCC">
        <w:rPr>
          <w:sz w:val="22"/>
          <w:szCs w:val="22"/>
        </w:rPr>
        <w:t>programs; economic</w:t>
      </w:r>
      <w:r w:rsidRPr="00704BCC">
        <w:rPr>
          <w:spacing w:val="1"/>
          <w:sz w:val="22"/>
          <w:szCs w:val="22"/>
        </w:rPr>
        <w:t xml:space="preserve"> </w:t>
      </w:r>
      <w:r w:rsidRPr="00704BCC">
        <w:rPr>
          <w:sz w:val="22"/>
          <w:szCs w:val="22"/>
        </w:rPr>
        <w:t>development;</w:t>
      </w:r>
      <w:r w:rsidRPr="00704BCC">
        <w:rPr>
          <w:spacing w:val="4"/>
          <w:sz w:val="22"/>
          <w:szCs w:val="22"/>
        </w:rPr>
        <w:t xml:space="preserve"> </w:t>
      </w:r>
      <w:r w:rsidRPr="00704BCC">
        <w:rPr>
          <w:sz w:val="22"/>
          <w:szCs w:val="22"/>
        </w:rPr>
        <w:t>library;</w:t>
      </w:r>
      <w:r w:rsidRPr="00704BCC">
        <w:rPr>
          <w:spacing w:val="1"/>
          <w:sz w:val="22"/>
          <w:szCs w:val="22"/>
        </w:rPr>
        <w:t xml:space="preserve"> </w:t>
      </w:r>
      <w:r w:rsidRPr="00704BCC">
        <w:rPr>
          <w:sz w:val="22"/>
          <w:szCs w:val="22"/>
        </w:rPr>
        <w:t>building</w:t>
      </w:r>
      <w:r w:rsidRPr="00704BCC">
        <w:rPr>
          <w:spacing w:val="-1"/>
          <w:sz w:val="22"/>
          <w:szCs w:val="22"/>
        </w:rPr>
        <w:t xml:space="preserve"> </w:t>
      </w:r>
      <w:r w:rsidRPr="00704BCC">
        <w:rPr>
          <w:sz w:val="22"/>
          <w:szCs w:val="22"/>
        </w:rPr>
        <w:t>and</w:t>
      </w:r>
      <w:r w:rsidRPr="00704BCC">
        <w:rPr>
          <w:spacing w:val="-1"/>
          <w:sz w:val="22"/>
          <w:szCs w:val="22"/>
        </w:rPr>
        <w:t xml:space="preserve"> </w:t>
      </w:r>
      <w:r w:rsidRPr="00704BCC">
        <w:rPr>
          <w:sz w:val="22"/>
          <w:szCs w:val="22"/>
        </w:rPr>
        <w:t>by-law</w:t>
      </w:r>
      <w:r w:rsidRPr="00704BCC">
        <w:rPr>
          <w:spacing w:val="-3"/>
          <w:sz w:val="22"/>
          <w:szCs w:val="22"/>
        </w:rPr>
        <w:t xml:space="preserve"> </w:t>
      </w:r>
      <w:r w:rsidRPr="00704BCC">
        <w:rPr>
          <w:sz w:val="22"/>
          <w:szCs w:val="22"/>
        </w:rPr>
        <w:t>enforcement</w:t>
      </w:r>
      <w:r w:rsidRPr="00704BCC">
        <w:rPr>
          <w:spacing w:val="1"/>
          <w:sz w:val="22"/>
          <w:szCs w:val="22"/>
        </w:rPr>
        <w:t xml:space="preserve"> </w:t>
      </w:r>
      <w:r w:rsidRPr="00704BCC">
        <w:rPr>
          <w:sz w:val="22"/>
          <w:szCs w:val="22"/>
        </w:rPr>
        <w:t>services; emergency</w:t>
      </w:r>
      <w:r w:rsidRPr="00704BCC">
        <w:rPr>
          <w:spacing w:val="1"/>
          <w:sz w:val="22"/>
          <w:szCs w:val="22"/>
        </w:rPr>
        <w:t xml:space="preserve"> </w:t>
      </w:r>
      <w:r w:rsidRPr="00704BCC">
        <w:rPr>
          <w:sz w:val="22"/>
          <w:szCs w:val="22"/>
        </w:rPr>
        <w:t>preparedness; and fire protection as well as EMS, Hospital and Long-Term Care</w:t>
      </w:r>
      <w:r w:rsidRPr="00704BCC">
        <w:rPr>
          <w:spacing w:val="1"/>
          <w:sz w:val="22"/>
          <w:szCs w:val="22"/>
        </w:rPr>
        <w:t xml:space="preserve"> </w:t>
      </w:r>
      <w:r w:rsidRPr="00704BCC">
        <w:rPr>
          <w:sz w:val="22"/>
          <w:szCs w:val="22"/>
        </w:rPr>
        <w:t>services.</w:t>
      </w:r>
      <w:r w:rsidRPr="00704BCC">
        <w:rPr>
          <w:spacing w:val="-1"/>
          <w:sz w:val="22"/>
          <w:szCs w:val="22"/>
        </w:rPr>
        <w:t xml:space="preserve"> </w:t>
      </w:r>
      <w:r w:rsidRPr="00704BCC">
        <w:rPr>
          <w:sz w:val="22"/>
          <w:szCs w:val="22"/>
        </w:rPr>
        <w:t>For</w:t>
      </w:r>
      <w:r w:rsidRPr="00704BCC">
        <w:rPr>
          <w:spacing w:val="-3"/>
          <w:sz w:val="22"/>
          <w:szCs w:val="22"/>
        </w:rPr>
        <w:t xml:space="preserve"> </w:t>
      </w:r>
      <w:r w:rsidRPr="00704BCC">
        <w:rPr>
          <w:sz w:val="22"/>
          <w:szCs w:val="22"/>
        </w:rPr>
        <w:t>a complete</w:t>
      </w:r>
      <w:r w:rsidRPr="00704BCC">
        <w:rPr>
          <w:spacing w:val="1"/>
          <w:sz w:val="22"/>
          <w:szCs w:val="22"/>
        </w:rPr>
        <w:t xml:space="preserve"> </w:t>
      </w:r>
      <w:r w:rsidRPr="00704BCC">
        <w:rPr>
          <w:sz w:val="22"/>
          <w:szCs w:val="22"/>
        </w:rPr>
        <w:t>list of services and</w:t>
      </w:r>
      <w:r w:rsidRPr="00704BCC">
        <w:rPr>
          <w:spacing w:val="1"/>
          <w:sz w:val="22"/>
          <w:szCs w:val="22"/>
        </w:rPr>
        <w:t xml:space="preserve"> </w:t>
      </w:r>
      <w:r w:rsidRPr="00704BCC">
        <w:rPr>
          <w:sz w:val="22"/>
          <w:szCs w:val="22"/>
        </w:rPr>
        <w:t>departments</w:t>
      </w:r>
      <w:r w:rsidRPr="00704BCC">
        <w:rPr>
          <w:spacing w:val="1"/>
          <w:sz w:val="22"/>
          <w:szCs w:val="22"/>
        </w:rPr>
        <w:t xml:space="preserve"> </w:t>
      </w:r>
      <w:r w:rsidRPr="00704BCC">
        <w:rPr>
          <w:sz w:val="22"/>
          <w:szCs w:val="22"/>
        </w:rPr>
        <w:t>please</w:t>
      </w:r>
      <w:r w:rsidRPr="00704BCC">
        <w:rPr>
          <w:spacing w:val="2"/>
          <w:sz w:val="22"/>
          <w:szCs w:val="22"/>
        </w:rPr>
        <w:t xml:space="preserve"> </w:t>
      </w:r>
      <w:r w:rsidRPr="00704BCC">
        <w:rPr>
          <w:sz w:val="22"/>
          <w:szCs w:val="22"/>
        </w:rPr>
        <w:t>visit the Municipal</w:t>
      </w:r>
      <w:r w:rsidRPr="00704BCC">
        <w:rPr>
          <w:spacing w:val="1"/>
          <w:sz w:val="22"/>
          <w:szCs w:val="22"/>
        </w:rPr>
        <w:t xml:space="preserve"> </w:t>
      </w:r>
      <w:r w:rsidRPr="00704BCC">
        <w:rPr>
          <w:sz w:val="22"/>
          <w:szCs w:val="22"/>
        </w:rPr>
        <w:t>Website</w:t>
      </w:r>
      <w:r w:rsidRPr="00704BCC">
        <w:rPr>
          <w:spacing w:val="-1"/>
          <w:sz w:val="22"/>
          <w:szCs w:val="22"/>
        </w:rPr>
        <w:t xml:space="preserve"> </w:t>
      </w:r>
      <w:r w:rsidRPr="00704BCC">
        <w:rPr>
          <w:sz w:val="22"/>
          <w:szCs w:val="22"/>
        </w:rPr>
        <w:t>at</w:t>
      </w:r>
      <w:r w:rsidRPr="00704BCC">
        <w:rPr>
          <w:spacing w:val="-24"/>
          <w:sz w:val="22"/>
          <w:szCs w:val="22"/>
        </w:rPr>
        <w:t xml:space="preserve"> </w:t>
      </w:r>
      <w:hyperlink r:id="rId9">
        <w:r w:rsidRPr="00704BCC">
          <w:rPr>
            <w:color w:val="0000FF"/>
            <w:sz w:val="22"/>
            <w:szCs w:val="22"/>
            <w:u w:val="single" w:color="0000FF"/>
          </w:rPr>
          <w:t>www.terracebay.ca</w:t>
        </w:r>
        <w:r w:rsidRPr="00704BCC">
          <w:rPr>
            <w:sz w:val="22"/>
            <w:szCs w:val="22"/>
          </w:rPr>
          <w:t>.</w:t>
        </w:r>
      </w:hyperlink>
    </w:p>
    <w:p w14:paraId="2B3D65B0" w14:textId="77777777" w:rsidR="00AC31CD" w:rsidRPr="00704BCC" w:rsidRDefault="00AC31CD" w:rsidP="00AC31CD">
      <w:pPr>
        <w:pStyle w:val="BodyText"/>
        <w:ind w:left="0" w:right="182"/>
        <w:jc w:val="both"/>
        <w:rPr>
          <w:sz w:val="22"/>
          <w:szCs w:val="22"/>
        </w:rPr>
      </w:pPr>
    </w:p>
    <w:p w14:paraId="42786BD7" w14:textId="5B26692A" w:rsidR="00DA6926" w:rsidRPr="00704BCC" w:rsidRDefault="00A54032" w:rsidP="008F5F85">
      <w:pPr>
        <w:pStyle w:val="BodyText"/>
        <w:ind w:left="0" w:right="182"/>
        <w:jc w:val="both"/>
        <w:rPr>
          <w:sz w:val="22"/>
          <w:szCs w:val="22"/>
        </w:rPr>
      </w:pPr>
      <w:r w:rsidRPr="00704BCC">
        <w:rPr>
          <w:sz w:val="22"/>
          <w:szCs w:val="22"/>
        </w:rPr>
        <w:t>The</w:t>
      </w:r>
      <w:r w:rsidRPr="00704BCC">
        <w:rPr>
          <w:spacing w:val="-3"/>
          <w:sz w:val="22"/>
          <w:szCs w:val="22"/>
        </w:rPr>
        <w:t xml:space="preserve"> </w:t>
      </w:r>
      <w:r w:rsidRPr="00704BCC">
        <w:rPr>
          <w:sz w:val="22"/>
          <w:szCs w:val="22"/>
        </w:rPr>
        <w:t>Town</w:t>
      </w:r>
      <w:r w:rsidR="00AC31CD" w:rsidRPr="00704BCC">
        <w:rPr>
          <w:sz w:val="22"/>
          <w:szCs w:val="22"/>
        </w:rPr>
        <w:t>ship</w:t>
      </w:r>
      <w:r w:rsidRPr="00704BCC">
        <w:rPr>
          <w:sz w:val="22"/>
          <w:szCs w:val="22"/>
        </w:rPr>
        <w:t xml:space="preserve"> is responsible for</w:t>
      </w:r>
      <w:r w:rsidRPr="00704BCC">
        <w:rPr>
          <w:spacing w:val="2"/>
          <w:sz w:val="22"/>
          <w:szCs w:val="22"/>
        </w:rPr>
        <w:t xml:space="preserve"> </w:t>
      </w:r>
      <w:r w:rsidRPr="00704BCC">
        <w:rPr>
          <w:sz w:val="22"/>
          <w:szCs w:val="22"/>
        </w:rPr>
        <w:t>a</w:t>
      </w:r>
      <w:r w:rsidRPr="00704BCC">
        <w:rPr>
          <w:spacing w:val="1"/>
          <w:sz w:val="22"/>
          <w:szCs w:val="22"/>
        </w:rPr>
        <w:t xml:space="preserve"> </w:t>
      </w:r>
      <w:r w:rsidRPr="00704BCC">
        <w:rPr>
          <w:sz w:val="22"/>
          <w:szCs w:val="22"/>
        </w:rPr>
        <w:t>local water distribution</w:t>
      </w:r>
      <w:r w:rsidRPr="00704BCC">
        <w:rPr>
          <w:spacing w:val="5"/>
          <w:sz w:val="22"/>
          <w:szCs w:val="22"/>
        </w:rPr>
        <w:t xml:space="preserve"> </w:t>
      </w:r>
      <w:r w:rsidRPr="00704BCC">
        <w:rPr>
          <w:sz w:val="22"/>
          <w:szCs w:val="22"/>
        </w:rPr>
        <w:t>system.</w:t>
      </w:r>
      <w:r w:rsidRPr="00704BCC">
        <w:rPr>
          <w:spacing w:val="-2"/>
          <w:sz w:val="22"/>
          <w:szCs w:val="22"/>
        </w:rPr>
        <w:t xml:space="preserve"> </w:t>
      </w:r>
      <w:r w:rsidRPr="00704BCC">
        <w:rPr>
          <w:sz w:val="22"/>
          <w:szCs w:val="22"/>
        </w:rPr>
        <w:t>There</w:t>
      </w:r>
      <w:r w:rsidRPr="00704BCC">
        <w:rPr>
          <w:spacing w:val="-2"/>
          <w:sz w:val="22"/>
          <w:szCs w:val="22"/>
        </w:rPr>
        <w:t xml:space="preserve"> </w:t>
      </w:r>
      <w:r w:rsidRPr="00704BCC">
        <w:rPr>
          <w:sz w:val="22"/>
          <w:szCs w:val="22"/>
        </w:rPr>
        <w:t>are</w:t>
      </w:r>
      <w:r w:rsidR="00AC31CD" w:rsidRPr="00704BCC">
        <w:rPr>
          <w:sz w:val="22"/>
          <w:szCs w:val="22"/>
        </w:rPr>
        <w:t xml:space="preserve"> </w:t>
      </w:r>
      <w:r w:rsidRPr="00704BCC">
        <w:rPr>
          <w:sz w:val="22"/>
          <w:szCs w:val="22"/>
        </w:rPr>
        <w:t xml:space="preserve">approximately </w:t>
      </w:r>
      <w:r w:rsidR="00AC31CD" w:rsidRPr="00704BCC">
        <w:rPr>
          <w:sz w:val="22"/>
          <w:szCs w:val="22"/>
        </w:rPr>
        <w:t>730 connected p</w:t>
      </w:r>
      <w:r w:rsidRPr="00704BCC">
        <w:rPr>
          <w:sz w:val="22"/>
          <w:szCs w:val="22"/>
        </w:rPr>
        <w:t>roperties in</w:t>
      </w:r>
      <w:r w:rsidRPr="00704BCC">
        <w:rPr>
          <w:spacing w:val="3"/>
          <w:sz w:val="22"/>
          <w:szCs w:val="22"/>
        </w:rPr>
        <w:t xml:space="preserve"> </w:t>
      </w:r>
      <w:r w:rsidRPr="00704BCC">
        <w:rPr>
          <w:sz w:val="22"/>
          <w:szCs w:val="22"/>
        </w:rPr>
        <w:t>the</w:t>
      </w:r>
      <w:r w:rsidRPr="00704BCC">
        <w:rPr>
          <w:spacing w:val="-2"/>
          <w:sz w:val="22"/>
          <w:szCs w:val="22"/>
        </w:rPr>
        <w:t xml:space="preserve"> </w:t>
      </w:r>
      <w:r w:rsidRPr="00704BCC">
        <w:rPr>
          <w:sz w:val="22"/>
          <w:szCs w:val="22"/>
        </w:rPr>
        <w:t>Town</w:t>
      </w:r>
      <w:r w:rsidR="00AC31CD" w:rsidRPr="00704BCC">
        <w:rPr>
          <w:sz w:val="22"/>
          <w:szCs w:val="22"/>
        </w:rPr>
        <w:t>ship</w:t>
      </w:r>
      <w:r w:rsidRPr="00704BCC">
        <w:rPr>
          <w:sz w:val="22"/>
          <w:szCs w:val="22"/>
        </w:rPr>
        <w:t>. Additionally,</w:t>
      </w:r>
      <w:r w:rsidRPr="00704BCC">
        <w:rPr>
          <w:spacing w:val="2"/>
          <w:sz w:val="22"/>
          <w:szCs w:val="22"/>
        </w:rPr>
        <w:t xml:space="preserve"> </w:t>
      </w:r>
      <w:r w:rsidRPr="00704BCC">
        <w:rPr>
          <w:sz w:val="22"/>
          <w:szCs w:val="22"/>
        </w:rPr>
        <w:t>the</w:t>
      </w:r>
      <w:r w:rsidRPr="00704BCC">
        <w:rPr>
          <w:spacing w:val="-2"/>
          <w:sz w:val="22"/>
          <w:szCs w:val="22"/>
        </w:rPr>
        <w:t xml:space="preserve"> </w:t>
      </w:r>
      <w:r w:rsidRPr="00704BCC">
        <w:rPr>
          <w:sz w:val="22"/>
          <w:szCs w:val="22"/>
        </w:rPr>
        <w:t>Town</w:t>
      </w:r>
      <w:r w:rsidR="00AC31CD" w:rsidRPr="00704BCC">
        <w:rPr>
          <w:sz w:val="22"/>
          <w:szCs w:val="22"/>
        </w:rPr>
        <w:t>ship</w:t>
      </w:r>
      <w:r w:rsidRPr="00704BCC">
        <w:rPr>
          <w:sz w:val="22"/>
          <w:szCs w:val="22"/>
        </w:rPr>
        <w:t xml:space="preserve"> is</w:t>
      </w:r>
      <w:r w:rsidR="00AC31CD" w:rsidRPr="00704BCC">
        <w:rPr>
          <w:sz w:val="22"/>
          <w:szCs w:val="22"/>
        </w:rPr>
        <w:t xml:space="preserve"> </w:t>
      </w:r>
      <w:r w:rsidRPr="00704BCC">
        <w:rPr>
          <w:sz w:val="22"/>
          <w:szCs w:val="22"/>
        </w:rPr>
        <w:t>responsible</w:t>
      </w:r>
      <w:r w:rsidRPr="00704BCC">
        <w:rPr>
          <w:spacing w:val="-5"/>
          <w:sz w:val="22"/>
          <w:szCs w:val="22"/>
        </w:rPr>
        <w:t xml:space="preserve"> </w:t>
      </w:r>
      <w:r w:rsidRPr="00704BCC">
        <w:rPr>
          <w:sz w:val="22"/>
          <w:szCs w:val="22"/>
        </w:rPr>
        <w:t>for</w:t>
      </w:r>
      <w:r w:rsidRPr="00704BCC">
        <w:rPr>
          <w:spacing w:val="-3"/>
          <w:sz w:val="22"/>
          <w:szCs w:val="22"/>
        </w:rPr>
        <w:t xml:space="preserve"> </w:t>
      </w:r>
      <w:r w:rsidRPr="00704BCC">
        <w:rPr>
          <w:sz w:val="22"/>
          <w:szCs w:val="22"/>
        </w:rPr>
        <w:t>local</w:t>
      </w:r>
      <w:r w:rsidRPr="00704BCC">
        <w:rPr>
          <w:spacing w:val="-2"/>
          <w:sz w:val="22"/>
          <w:szCs w:val="22"/>
        </w:rPr>
        <w:t xml:space="preserve"> </w:t>
      </w:r>
      <w:r w:rsidRPr="00704BCC">
        <w:rPr>
          <w:sz w:val="22"/>
          <w:szCs w:val="22"/>
        </w:rPr>
        <w:t>wastewater</w:t>
      </w:r>
      <w:r w:rsidRPr="00704BCC">
        <w:rPr>
          <w:spacing w:val="-3"/>
          <w:sz w:val="22"/>
          <w:szCs w:val="22"/>
        </w:rPr>
        <w:t xml:space="preserve"> </w:t>
      </w:r>
      <w:r w:rsidRPr="00704BCC">
        <w:rPr>
          <w:sz w:val="22"/>
          <w:szCs w:val="22"/>
        </w:rPr>
        <w:t>distribution</w:t>
      </w:r>
      <w:r w:rsidRPr="00704BCC">
        <w:rPr>
          <w:spacing w:val="-3"/>
          <w:sz w:val="22"/>
          <w:szCs w:val="22"/>
        </w:rPr>
        <w:t xml:space="preserve"> </w:t>
      </w:r>
      <w:r w:rsidRPr="00704BCC">
        <w:rPr>
          <w:sz w:val="22"/>
          <w:szCs w:val="22"/>
        </w:rPr>
        <w:t>with</w:t>
      </w:r>
      <w:r w:rsidRPr="00704BCC">
        <w:rPr>
          <w:spacing w:val="-2"/>
          <w:sz w:val="22"/>
          <w:szCs w:val="22"/>
        </w:rPr>
        <w:t xml:space="preserve"> </w:t>
      </w:r>
      <w:r w:rsidRPr="00704BCC">
        <w:rPr>
          <w:sz w:val="22"/>
          <w:szCs w:val="22"/>
        </w:rPr>
        <w:t>approximate</w:t>
      </w:r>
      <w:r w:rsidR="00DA6926" w:rsidRPr="00704BCC">
        <w:rPr>
          <w:sz w:val="22"/>
          <w:szCs w:val="22"/>
        </w:rPr>
        <w:t>ly 718 individual a</w:t>
      </w:r>
      <w:r w:rsidRPr="00704BCC">
        <w:rPr>
          <w:sz w:val="22"/>
          <w:szCs w:val="22"/>
        </w:rPr>
        <w:t>ccounts.</w:t>
      </w:r>
    </w:p>
    <w:p w14:paraId="14F8043D" w14:textId="77777777" w:rsidR="00DA6926" w:rsidRPr="00704BCC" w:rsidRDefault="00DA6926" w:rsidP="00DA6926">
      <w:pPr>
        <w:pStyle w:val="BodyText"/>
        <w:ind w:left="0" w:right="182"/>
        <w:jc w:val="both"/>
        <w:rPr>
          <w:sz w:val="22"/>
          <w:szCs w:val="22"/>
        </w:rPr>
      </w:pPr>
    </w:p>
    <w:p w14:paraId="7B103B83" w14:textId="77777777" w:rsidR="008F5F85" w:rsidRPr="00704BCC" w:rsidRDefault="00A54032" w:rsidP="008F5F85">
      <w:pPr>
        <w:pStyle w:val="BodyText"/>
        <w:ind w:left="0" w:right="182"/>
        <w:jc w:val="both"/>
        <w:rPr>
          <w:spacing w:val="-2"/>
          <w:sz w:val="22"/>
          <w:szCs w:val="22"/>
        </w:rPr>
      </w:pPr>
      <w:r w:rsidRPr="00704BCC">
        <w:rPr>
          <w:sz w:val="22"/>
          <w:szCs w:val="22"/>
        </w:rPr>
        <w:t>In addition to</w:t>
      </w:r>
      <w:r w:rsidRPr="00704BCC">
        <w:rPr>
          <w:spacing w:val="-2"/>
          <w:sz w:val="22"/>
          <w:szCs w:val="22"/>
        </w:rPr>
        <w:t xml:space="preserve"> </w:t>
      </w:r>
      <w:r w:rsidRPr="00704BCC">
        <w:rPr>
          <w:sz w:val="22"/>
          <w:szCs w:val="22"/>
        </w:rPr>
        <w:t>the</w:t>
      </w:r>
      <w:r w:rsidRPr="00704BCC">
        <w:rPr>
          <w:spacing w:val="-6"/>
          <w:sz w:val="22"/>
          <w:szCs w:val="22"/>
        </w:rPr>
        <w:t xml:space="preserve"> </w:t>
      </w:r>
      <w:r w:rsidRPr="00704BCC">
        <w:rPr>
          <w:sz w:val="22"/>
          <w:szCs w:val="22"/>
        </w:rPr>
        <w:t xml:space="preserve">Public Works </w:t>
      </w:r>
      <w:r w:rsidR="008F5F85" w:rsidRPr="00704BCC">
        <w:rPr>
          <w:sz w:val="22"/>
          <w:szCs w:val="22"/>
        </w:rPr>
        <w:t>Supervisor</w:t>
      </w:r>
      <w:r w:rsidRPr="00704BCC">
        <w:rPr>
          <w:sz w:val="22"/>
          <w:szCs w:val="22"/>
        </w:rPr>
        <w:t>,</w:t>
      </w:r>
      <w:r w:rsidR="00DA6926" w:rsidRPr="00704BCC">
        <w:rPr>
          <w:sz w:val="22"/>
          <w:szCs w:val="22"/>
        </w:rPr>
        <w:t xml:space="preserve"> </w:t>
      </w:r>
      <w:r w:rsidR="008F5F85" w:rsidRPr="00704BCC">
        <w:rPr>
          <w:sz w:val="22"/>
          <w:szCs w:val="22"/>
        </w:rPr>
        <w:t>the Township contracts water services from OCWA. T</w:t>
      </w:r>
      <w:r w:rsidRPr="00704BCC">
        <w:rPr>
          <w:sz w:val="22"/>
          <w:szCs w:val="22"/>
        </w:rPr>
        <w:t>o</w:t>
      </w:r>
      <w:r w:rsidRPr="00704BCC">
        <w:rPr>
          <w:spacing w:val="-1"/>
          <w:sz w:val="22"/>
          <w:szCs w:val="22"/>
        </w:rPr>
        <w:t xml:space="preserve"> </w:t>
      </w:r>
      <w:r w:rsidRPr="00704BCC">
        <w:rPr>
          <w:sz w:val="22"/>
          <w:szCs w:val="22"/>
        </w:rPr>
        <w:t>assist with the responsibility</w:t>
      </w:r>
      <w:r w:rsidRPr="00704BCC">
        <w:rPr>
          <w:spacing w:val="-1"/>
          <w:sz w:val="22"/>
          <w:szCs w:val="22"/>
        </w:rPr>
        <w:t xml:space="preserve"> </w:t>
      </w:r>
      <w:r w:rsidRPr="00704BCC">
        <w:rPr>
          <w:sz w:val="22"/>
          <w:szCs w:val="22"/>
        </w:rPr>
        <w:t>for</w:t>
      </w:r>
      <w:r w:rsidRPr="00704BCC">
        <w:rPr>
          <w:spacing w:val="-2"/>
          <w:sz w:val="22"/>
          <w:szCs w:val="22"/>
        </w:rPr>
        <w:t xml:space="preserve"> </w:t>
      </w:r>
      <w:r w:rsidRPr="00704BCC">
        <w:rPr>
          <w:sz w:val="22"/>
          <w:szCs w:val="22"/>
        </w:rPr>
        <w:t>these</w:t>
      </w:r>
      <w:r w:rsidRPr="00704BCC">
        <w:rPr>
          <w:spacing w:val="-2"/>
          <w:sz w:val="22"/>
          <w:szCs w:val="22"/>
        </w:rPr>
        <w:t xml:space="preserve"> </w:t>
      </w:r>
      <w:r w:rsidRPr="00704BCC">
        <w:rPr>
          <w:sz w:val="22"/>
          <w:szCs w:val="22"/>
        </w:rPr>
        <w:t>services, the</w:t>
      </w:r>
      <w:r w:rsidRPr="00704BCC">
        <w:rPr>
          <w:spacing w:val="-2"/>
          <w:sz w:val="22"/>
          <w:szCs w:val="22"/>
        </w:rPr>
        <w:t xml:space="preserve"> </w:t>
      </w:r>
      <w:r w:rsidRPr="00704BCC">
        <w:rPr>
          <w:sz w:val="22"/>
          <w:szCs w:val="22"/>
        </w:rPr>
        <w:t>Town</w:t>
      </w:r>
      <w:r w:rsidR="00DA6926" w:rsidRPr="00704BCC">
        <w:rPr>
          <w:sz w:val="22"/>
          <w:szCs w:val="22"/>
        </w:rPr>
        <w:t>ship</w:t>
      </w:r>
      <w:r w:rsidRPr="00704BCC">
        <w:rPr>
          <w:spacing w:val="3"/>
          <w:sz w:val="22"/>
          <w:szCs w:val="22"/>
        </w:rPr>
        <w:t xml:space="preserve"> </w:t>
      </w:r>
      <w:r w:rsidRPr="00704BCC">
        <w:rPr>
          <w:sz w:val="22"/>
          <w:szCs w:val="22"/>
        </w:rPr>
        <w:t>use</w:t>
      </w:r>
      <w:r w:rsidR="008F5F85" w:rsidRPr="00704BCC">
        <w:rPr>
          <w:sz w:val="22"/>
          <w:szCs w:val="22"/>
        </w:rPr>
        <w:t>s</w:t>
      </w:r>
      <w:r w:rsidRPr="00704BCC">
        <w:rPr>
          <w:spacing w:val="-2"/>
          <w:sz w:val="22"/>
          <w:szCs w:val="22"/>
        </w:rPr>
        <w:t xml:space="preserve"> </w:t>
      </w:r>
      <w:r w:rsidRPr="00704BCC">
        <w:rPr>
          <w:sz w:val="22"/>
          <w:szCs w:val="22"/>
        </w:rPr>
        <w:t>other</w:t>
      </w:r>
      <w:r w:rsidRPr="00704BCC">
        <w:rPr>
          <w:spacing w:val="-2"/>
          <w:sz w:val="22"/>
          <w:szCs w:val="22"/>
        </w:rPr>
        <w:t xml:space="preserve"> </w:t>
      </w:r>
      <w:r w:rsidRPr="00704BCC">
        <w:rPr>
          <w:sz w:val="22"/>
          <w:szCs w:val="22"/>
        </w:rPr>
        <w:t>public</w:t>
      </w:r>
      <w:r w:rsidRPr="00704BCC">
        <w:rPr>
          <w:spacing w:val="-64"/>
          <w:sz w:val="22"/>
          <w:szCs w:val="22"/>
        </w:rPr>
        <w:t xml:space="preserve"> </w:t>
      </w:r>
      <w:r w:rsidRPr="00704BCC">
        <w:rPr>
          <w:sz w:val="22"/>
          <w:szCs w:val="22"/>
        </w:rPr>
        <w:t>works</w:t>
      </w:r>
      <w:r w:rsidRPr="00704BCC">
        <w:rPr>
          <w:spacing w:val="-3"/>
          <w:sz w:val="22"/>
          <w:szCs w:val="22"/>
        </w:rPr>
        <w:t xml:space="preserve"> </w:t>
      </w:r>
      <w:r w:rsidRPr="00704BCC">
        <w:rPr>
          <w:sz w:val="22"/>
          <w:szCs w:val="22"/>
        </w:rPr>
        <w:t>staff</w:t>
      </w:r>
      <w:r w:rsidRPr="00704BCC">
        <w:rPr>
          <w:spacing w:val="7"/>
          <w:sz w:val="22"/>
          <w:szCs w:val="22"/>
        </w:rPr>
        <w:t xml:space="preserve"> </w:t>
      </w:r>
      <w:r w:rsidRPr="00704BCC">
        <w:rPr>
          <w:sz w:val="22"/>
          <w:szCs w:val="22"/>
        </w:rPr>
        <w:t>where</w:t>
      </w:r>
      <w:r w:rsidRPr="00704BCC">
        <w:rPr>
          <w:spacing w:val="-2"/>
          <w:sz w:val="22"/>
          <w:szCs w:val="22"/>
        </w:rPr>
        <w:t xml:space="preserve"> </w:t>
      </w:r>
      <w:r w:rsidRPr="00704BCC">
        <w:rPr>
          <w:sz w:val="22"/>
          <w:szCs w:val="22"/>
        </w:rPr>
        <w:t>necessary</w:t>
      </w:r>
      <w:r w:rsidRPr="00704BCC">
        <w:rPr>
          <w:spacing w:val="2"/>
          <w:sz w:val="22"/>
          <w:szCs w:val="22"/>
        </w:rPr>
        <w:t xml:space="preserve"> </w:t>
      </w:r>
      <w:r w:rsidRPr="00704BCC">
        <w:rPr>
          <w:sz w:val="22"/>
          <w:szCs w:val="22"/>
        </w:rPr>
        <w:t>to</w:t>
      </w:r>
      <w:r w:rsidRPr="00704BCC">
        <w:rPr>
          <w:spacing w:val="1"/>
          <w:sz w:val="22"/>
          <w:szCs w:val="22"/>
        </w:rPr>
        <w:t xml:space="preserve"> </w:t>
      </w:r>
      <w:r w:rsidRPr="00704BCC">
        <w:rPr>
          <w:sz w:val="22"/>
          <w:szCs w:val="22"/>
        </w:rPr>
        <w:t>complete</w:t>
      </w:r>
      <w:r w:rsidRPr="00704BCC">
        <w:rPr>
          <w:spacing w:val="1"/>
          <w:sz w:val="22"/>
          <w:szCs w:val="22"/>
        </w:rPr>
        <w:t xml:space="preserve"> </w:t>
      </w:r>
      <w:r w:rsidRPr="00704BCC">
        <w:rPr>
          <w:sz w:val="22"/>
          <w:szCs w:val="22"/>
        </w:rPr>
        <w:t xml:space="preserve">distribution </w:t>
      </w:r>
      <w:r w:rsidR="008F5F85" w:rsidRPr="00704BCC">
        <w:rPr>
          <w:sz w:val="22"/>
          <w:szCs w:val="22"/>
        </w:rPr>
        <w:t xml:space="preserve">system </w:t>
      </w:r>
      <w:r w:rsidRPr="00704BCC">
        <w:rPr>
          <w:sz w:val="22"/>
          <w:szCs w:val="22"/>
        </w:rPr>
        <w:t>work.</w:t>
      </w:r>
    </w:p>
    <w:p w14:paraId="6F69BFC8" w14:textId="77777777" w:rsidR="008F5F85" w:rsidRPr="00704BCC" w:rsidRDefault="008F5F85" w:rsidP="008F5F85">
      <w:pPr>
        <w:pStyle w:val="BodyText"/>
        <w:ind w:left="0" w:right="182"/>
        <w:jc w:val="both"/>
        <w:rPr>
          <w:spacing w:val="-2"/>
          <w:sz w:val="22"/>
          <w:szCs w:val="22"/>
        </w:rPr>
      </w:pPr>
    </w:p>
    <w:p w14:paraId="43312EBF" w14:textId="2299783F" w:rsidR="008F5F85" w:rsidRPr="00704BCC" w:rsidRDefault="00A54032" w:rsidP="008F5F85">
      <w:pPr>
        <w:pStyle w:val="BodyText"/>
        <w:ind w:left="0" w:right="182"/>
        <w:jc w:val="both"/>
        <w:rPr>
          <w:spacing w:val="-2"/>
          <w:sz w:val="22"/>
          <w:szCs w:val="22"/>
        </w:rPr>
      </w:pPr>
      <w:r w:rsidRPr="00704BCC">
        <w:rPr>
          <w:sz w:val="22"/>
          <w:szCs w:val="22"/>
        </w:rPr>
        <w:t>The</w:t>
      </w:r>
      <w:r w:rsidRPr="00704BCC">
        <w:rPr>
          <w:spacing w:val="-3"/>
          <w:sz w:val="22"/>
          <w:szCs w:val="22"/>
        </w:rPr>
        <w:t xml:space="preserve"> </w:t>
      </w:r>
      <w:r w:rsidRPr="00704BCC">
        <w:rPr>
          <w:sz w:val="22"/>
          <w:szCs w:val="22"/>
        </w:rPr>
        <w:t>Town</w:t>
      </w:r>
      <w:r w:rsidR="008F5F85" w:rsidRPr="00704BCC">
        <w:rPr>
          <w:sz w:val="22"/>
          <w:szCs w:val="22"/>
        </w:rPr>
        <w:t>ship</w:t>
      </w:r>
      <w:r w:rsidRPr="00704BCC">
        <w:rPr>
          <w:spacing w:val="-2"/>
          <w:sz w:val="22"/>
          <w:szCs w:val="22"/>
        </w:rPr>
        <w:t xml:space="preserve"> </w:t>
      </w:r>
      <w:r w:rsidRPr="00704BCC">
        <w:rPr>
          <w:sz w:val="22"/>
          <w:szCs w:val="22"/>
        </w:rPr>
        <w:t>is</w:t>
      </w:r>
      <w:r w:rsidRPr="00704BCC">
        <w:rPr>
          <w:spacing w:val="-1"/>
          <w:sz w:val="22"/>
          <w:szCs w:val="22"/>
        </w:rPr>
        <w:t xml:space="preserve"> </w:t>
      </w:r>
      <w:r w:rsidRPr="00704BCC">
        <w:rPr>
          <w:sz w:val="22"/>
          <w:szCs w:val="22"/>
        </w:rPr>
        <w:t>responsible</w:t>
      </w:r>
      <w:r w:rsidRPr="00704BCC">
        <w:rPr>
          <w:spacing w:val="-1"/>
          <w:sz w:val="22"/>
          <w:szCs w:val="22"/>
        </w:rPr>
        <w:t xml:space="preserve"> </w:t>
      </w:r>
      <w:r w:rsidRPr="00704BCC">
        <w:rPr>
          <w:sz w:val="22"/>
          <w:szCs w:val="22"/>
        </w:rPr>
        <w:t>for</w:t>
      </w:r>
      <w:r w:rsidRPr="00704BCC">
        <w:rPr>
          <w:spacing w:val="-1"/>
          <w:sz w:val="22"/>
          <w:szCs w:val="22"/>
        </w:rPr>
        <w:t xml:space="preserve"> </w:t>
      </w:r>
      <w:r w:rsidRPr="00704BCC">
        <w:rPr>
          <w:sz w:val="22"/>
          <w:szCs w:val="22"/>
        </w:rPr>
        <w:t>water</w:t>
      </w:r>
      <w:r w:rsidRPr="00704BCC">
        <w:rPr>
          <w:spacing w:val="-1"/>
          <w:sz w:val="22"/>
          <w:szCs w:val="22"/>
        </w:rPr>
        <w:t xml:space="preserve"> </w:t>
      </w:r>
      <w:r w:rsidRPr="00704BCC">
        <w:rPr>
          <w:sz w:val="22"/>
          <w:szCs w:val="22"/>
        </w:rPr>
        <w:t>and wastewater</w:t>
      </w:r>
      <w:r w:rsidRPr="00704BCC">
        <w:rPr>
          <w:spacing w:val="-1"/>
          <w:sz w:val="22"/>
          <w:szCs w:val="22"/>
        </w:rPr>
        <w:t xml:space="preserve"> </w:t>
      </w:r>
      <w:r w:rsidRPr="00704BCC">
        <w:rPr>
          <w:sz w:val="22"/>
          <w:szCs w:val="22"/>
        </w:rPr>
        <w:t>treatment</w:t>
      </w:r>
      <w:r w:rsidRPr="00704BCC">
        <w:rPr>
          <w:spacing w:val="-4"/>
          <w:sz w:val="22"/>
          <w:szCs w:val="22"/>
        </w:rPr>
        <w:t xml:space="preserve"> </w:t>
      </w:r>
      <w:r w:rsidRPr="00704BCC">
        <w:rPr>
          <w:sz w:val="22"/>
          <w:szCs w:val="22"/>
        </w:rPr>
        <w:t>and storage.</w:t>
      </w:r>
      <w:r w:rsidRPr="00704BCC">
        <w:rPr>
          <w:spacing w:val="-3"/>
          <w:sz w:val="22"/>
          <w:szCs w:val="22"/>
        </w:rPr>
        <w:t xml:space="preserve"> </w:t>
      </w:r>
      <w:r w:rsidRPr="00704BCC">
        <w:rPr>
          <w:sz w:val="22"/>
          <w:szCs w:val="22"/>
        </w:rPr>
        <w:t>The</w:t>
      </w:r>
      <w:r w:rsidRPr="00704BCC">
        <w:rPr>
          <w:spacing w:val="-3"/>
          <w:sz w:val="22"/>
          <w:szCs w:val="22"/>
        </w:rPr>
        <w:t xml:space="preserve"> </w:t>
      </w:r>
      <w:proofErr w:type="gramStart"/>
      <w:r w:rsidRPr="00704BCC">
        <w:rPr>
          <w:sz w:val="22"/>
          <w:szCs w:val="22"/>
        </w:rPr>
        <w:t>Town</w:t>
      </w:r>
      <w:r w:rsidR="008F5F85" w:rsidRPr="00704BCC">
        <w:rPr>
          <w:sz w:val="22"/>
          <w:szCs w:val="22"/>
        </w:rPr>
        <w:t>ship</w:t>
      </w:r>
      <w:r w:rsidR="001D3A19">
        <w:rPr>
          <w:sz w:val="22"/>
          <w:szCs w:val="22"/>
        </w:rPr>
        <w:t xml:space="preserve"> </w:t>
      </w:r>
      <w:r w:rsidRPr="00704BCC">
        <w:rPr>
          <w:spacing w:val="-63"/>
          <w:sz w:val="22"/>
          <w:szCs w:val="22"/>
        </w:rPr>
        <w:t xml:space="preserve"> </w:t>
      </w:r>
      <w:r w:rsidRPr="00704BCC">
        <w:rPr>
          <w:sz w:val="22"/>
          <w:szCs w:val="22"/>
        </w:rPr>
        <w:t>recovers</w:t>
      </w:r>
      <w:proofErr w:type="gramEnd"/>
      <w:r w:rsidRPr="00704BCC">
        <w:rPr>
          <w:spacing w:val="-1"/>
          <w:sz w:val="22"/>
          <w:szCs w:val="22"/>
        </w:rPr>
        <w:t xml:space="preserve"> </w:t>
      </w:r>
      <w:r w:rsidRPr="00704BCC">
        <w:rPr>
          <w:sz w:val="22"/>
          <w:szCs w:val="22"/>
        </w:rPr>
        <w:t>its costs through</w:t>
      </w:r>
      <w:r w:rsidRPr="00704BCC">
        <w:rPr>
          <w:spacing w:val="3"/>
          <w:sz w:val="22"/>
          <w:szCs w:val="22"/>
        </w:rPr>
        <w:t xml:space="preserve"> </w:t>
      </w:r>
      <w:r w:rsidRPr="00704BCC">
        <w:rPr>
          <w:sz w:val="22"/>
          <w:szCs w:val="22"/>
        </w:rPr>
        <w:t>a flat</w:t>
      </w:r>
      <w:r w:rsidRPr="00704BCC">
        <w:rPr>
          <w:spacing w:val="-1"/>
          <w:sz w:val="22"/>
          <w:szCs w:val="22"/>
        </w:rPr>
        <w:t xml:space="preserve"> </w:t>
      </w:r>
      <w:r w:rsidRPr="00704BCC">
        <w:rPr>
          <w:sz w:val="22"/>
          <w:szCs w:val="22"/>
        </w:rPr>
        <w:t>rate system</w:t>
      </w:r>
      <w:r w:rsidRPr="00704BCC">
        <w:rPr>
          <w:spacing w:val="-1"/>
          <w:sz w:val="22"/>
          <w:szCs w:val="22"/>
        </w:rPr>
        <w:t xml:space="preserve"> </w:t>
      </w:r>
      <w:r w:rsidRPr="00704BCC">
        <w:rPr>
          <w:sz w:val="22"/>
          <w:szCs w:val="22"/>
        </w:rPr>
        <w:t>depending</w:t>
      </w:r>
      <w:r w:rsidRPr="00704BCC">
        <w:rPr>
          <w:spacing w:val="-1"/>
          <w:sz w:val="22"/>
          <w:szCs w:val="22"/>
        </w:rPr>
        <w:t xml:space="preserve"> </w:t>
      </w:r>
      <w:r w:rsidRPr="00704BCC">
        <w:rPr>
          <w:sz w:val="22"/>
          <w:szCs w:val="22"/>
        </w:rPr>
        <w:t>on</w:t>
      </w:r>
      <w:r w:rsidRPr="00704BCC">
        <w:rPr>
          <w:spacing w:val="-2"/>
          <w:sz w:val="22"/>
          <w:szCs w:val="22"/>
        </w:rPr>
        <w:t xml:space="preserve"> </w:t>
      </w:r>
      <w:r w:rsidRPr="00704BCC">
        <w:rPr>
          <w:sz w:val="22"/>
          <w:szCs w:val="22"/>
        </w:rPr>
        <w:t>various classifications</w:t>
      </w:r>
    </w:p>
    <w:p w14:paraId="01766F5A" w14:textId="77777777" w:rsidR="008F5F85" w:rsidRPr="00704BCC" w:rsidRDefault="008F5F85" w:rsidP="008F5F85">
      <w:pPr>
        <w:pStyle w:val="BodyText"/>
        <w:ind w:left="0" w:right="182"/>
        <w:jc w:val="both"/>
        <w:rPr>
          <w:spacing w:val="-2"/>
          <w:sz w:val="22"/>
          <w:szCs w:val="22"/>
        </w:rPr>
      </w:pPr>
    </w:p>
    <w:p w14:paraId="2273D0FC" w14:textId="6FA4F163" w:rsidR="008F5F85" w:rsidRPr="00704BCC" w:rsidRDefault="008F5F85" w:rsidP="008F5F85">
      <w:pPr>
        <w:pStyle w:val="BodyText"/>
        <w:ind w:left="0" w:right="182"/>
        <w:jc w:val="both"/>
        <w:rPr>
          <w:spacing w:val="-2"/>
          <w:sz w:val="22"/>
          <w:szCs w:val="22"/>
        </w:rPr>
      </w:pPr>
      <w:r w:rsidRPr="00704BCC">
        <w:rPr>
          <w:sz w:val="22"/>
          <w:szCs w:val="22"/>
        </w:rPr>
        <w:t>The Township</w:t>
      </w:r>
      <w:r w:rsidR="00A54032" w:rsidRPr="00704BCC">
        <w:rPr>
          <w:sz w:val="22"/>
          <w:szCs w:val="22"/>
        </w:rPr>
        <w:t xml:space="preserve"> collects the charges on behalf of users. Total water and wastewate</w:t>
      </w:r>
      <w:r w:rsidR="009A3968">
        <w:rPr>
          <w:sz w:val="22"/>
          <w:szCs w:val="22"/>
        </w:rPr>
        <w:t>r r</w:t>
      </w:r>
      <w:r w:rsidR="00A54032" w:rsidRPr="00704BCC">
        <w:rPr>
          <w:sz w:val="22"/>
          <w:szCs w:val="22"/>
        </w:rPr>
        <w:t>ates</w:t>
      </w:r>
      <w:r w:rsidR="00A54032" w:rsidRPr="00704BCC">
        <w:rPr>
          <w:spacing w:val="-1"/>
          <w:sz w:val="22"/>
          <w:szCs w:val="22"/>
        </w:rPr>
        <w:t xml:space="preserve"> </w:t>
      </w:r>
      <w:r w:rsidR="00A54032" w:rsidRPr="00704BCC">
        <w:rPr>
          <w:sz w:val="22"/>
          <w:szCs w:val="22"/>
        </w:rPr>
        <w:t>amount</w:t>
      </w:r>
      <w:r w:rsidR="00A54032" w:rsidRPr="00704BCC">
        <w:rPr>
          <w:spacing w:val="-2"/>
          <w:sz w:val="22"/>
          <w:szCs w:val="22"/>
        </w:rPr>
        <w:t xml:space="preserve"> </w:t>
      </w:r>
      <w:r w:rsidR="00A54032" w:rsidRPr="00704BCC">
        <w:rPr>
          <w:sz w:val="22"/>
          <w:szCs w:val="22"/>
        </w:rPr>
        <w:t>to</w:t>
      </w:r>
      <w:r w:rsidR="00A54032" w:rsidRPr="00704BCC">
        <w:rPr>
          <w:spacing w:val="-2"/>
          <w:sz w:val="22"/>
          <w:szCs w:val="22"/>
        </w:rPr>
        <w:t xml:space="preserve"> </w:t>
      </w:r>
      <w:r w:rsidR="00A54032" w:rsidRPr="00704BCC">
        <w:rPr>
          <w:sz w:val="22"/>
          <w:szCs w:val="22"/>
        </w:rPr>
        <w:t>approximately</w:t>
      </w:r>
      <w:r w:rsidR="00A54032" w:rsidRPr="00704BCC">
        <w:rPr>
          <w:spacing w:val="-2"/>
          <w:sz w:val="22"/>
          <w:szCs w:val="22"/>
        </w:rPr>
        <w:t xml:space="preserve"> </w:t>
      </w:r>
      <w:r w:rsidR="00A54032" w:rsidRPr="00704BCC">
        <w:rPr>
          <w:sz w:val="22"/>
          <w:szCs w:val="22"/>
        </w:rPr>
        <w:t>$800</w:t>
      </w:r>
      <w:r w:rsidR="00A54032" w:rsidRPr="00704BCC">
        <w:rPr>
          <w:spacing w:val="2"/>
          <w:sz w:val="22"/>
          <w:szCs w:val="22"/>
        </w:rPr>
        <w:t xml:space="preserve"> </w:t>
      </w:r>
      <w:r w:rsidR="00A54032" w:rsidRPr="00704BCC">
        <w:rPr>
          <w:sz w:val="22"/>
          <w:szCs w:val="22"/>
        </w:rPr>
        <w:t>annually</w:t>
      </w:r>
      <w:r w:rsidR="00A54032" w:rsidRPr="00704BCC">
        <w:rPr>
          <w:spacing w:val="-1"/>
          <w:sz w:val="22"/>
          <w:szCs w:val="22"/>
        </w:rPr>
        <w:t xml:space="preserve"> </w:t>
      </w:r>
      <w:r w:rsidR="00A54032" w:rsidRPr="00704BCC">
        <w:rPr>
          <w:sz w:val="22"/>
          <w:szCs w:val="22"/>
        </w:rPr>
        <w:t>for</w:t>
      </w:r>
      <w:r w:rsidR="00A54032" w:rsidRPr="00704BCC">
        <w:rPr>
          <w:spacing w:val="-3"/>
          <w:sz w:val="22"/>
          <w:szCs w:val="22"/>
        </w:rPr>
        <w:t xml:space="preserve"> </w:t>
      </w:r>
      <w:r w:rsidR="00A54032" w:rsidRPr="00704BCC">
        <w:rPr>
          <w:sz w:val="22"/>
          <w:szCs w:val="22"/>
        </w:rPr>
        <w:t>an average</w:t>
      </w:r>
      <w:r w:rsidR="00A54032" w:rsidRPr="00704BCC">
        <w:rPr>
          <w:spacing w:val="1"/>
          <w:sz w:val="22"/>
          <w:szCs w:val="22"/>
        </w:rPr>
        <w:t xml:space="preserve"> </w:t>
      </w:r>
      <w:r w:rsidR="00A54032" w:rsidRPr="00704BCC">
        <w:rPr>
          <w:sz w:val="22"/>
          <w:szCs w:val="22"/>
        </w:rPr>
        <w:t>residential</w:t>
      </w:r>
      <w:r w:rsidR="00A54032" w:rsidRPr="00704BCC">
        <w:rPr>
          <w:spacing w:val="-1"/>
          <w:sz w:val="22"/>
          <w:szCs w:val="22"/>
        </w:rPr>
        <w:t xml:space="preserve"> </w:t>
      </w:r>
      <w:r w:rsidR="00A54032" w:rsidRPr="00704BCC">
        <w:rPr>
          <w:sz w:val="22"/>
          <w:szCs w:val="22"/>
        </w:rPr>
        <w:t>user</w:t>
      </w:r>
      <w:r w:rsidRPr="00704BCC">
        <w:rPr>
          <w:sz w:val="22"/>
          <w:szCs w:val="22"/>
        </w:rPr>
        <w:t>,</w:t>
      </w:r>
      <w:r w:rsidRPr="00704BCC">
        <w:rPr>
          <w:spacing w:val="-2"/>
          <w:sz w:val="22"/>
          <w:szCs w:val="22"/>
        </w:rPr>
        <w:t xml:space="preserve"> </w:t>
      </w:r>
      <w:r w:rsidR="00A54032" w:rsidRPr="00704BCC">
        <w:rPr>
          <w:sz w:val="22"/>
          <w:szCs w:val="22"/>
        </w:rPr>
        <w:t>based</w:t>
      </w:r>
      <w:r w:rsidR="00A54032" w:rsidRPr="00704BCC">
        <w:rPr>
          <w:spacing w:val="-1"/>
          <w:sz w:val="22"/>
          <w:szCs w:val="22"/>
        </w:rPr>
        <w:t xml:space="preserve"> </w:t>
      </w:r>
      <w:r w:rsidR="00A54032" w:rsidRPr="00704BCC">
        <w:rPr>
          <w:sz w:val="22"/>
          <w:szCs w:val="22"/>
        </w:rPr>
        <w:t>on a</w:t>
      </w:r>
      <w:r w:rsidR="00A54032" w:rsidRPr="00704BCC">
        <w:rPr>
          <w:spacing w:val="-3"/>
          <w:sz w:val="22"/>
          <w:szCs w:val="22"/>
        </w:rPr>
        <w:t xml:space="preserve"> </w:t>
      </w:r>
      <w:r w:rsidR="00A54032" w:rsidRPr="00704BCC">
        <w:rPr>
          <w:sz w:val="22"/>
          <w:szCs w:val="22"/>
        </w:rPr>
        <w:t>flat rate</w:t>
      </w:r>
      <w:r w:rsidR="00A54032" w:rsidRPr="00704BCC">
        <w:rPr>
          <w:spacing w:val="-3"/>
          <w:sz w:val="22"/>
          <w:szCs w:val="22"/>
        </w:rPr>
        <w:t xml:space="preserve"> </w:t>
      </w:r>
      <w:r w:rsidR="00A54032" w:rsidRPr="00704BCC">
        <w:rPr>
          <w:sz w:val="22"/>
          <w:szCs w:val="22"/>
        </w:rPr>
        <w:t>fee.</w:t>
      </w:r>
      <w:r w:rsidR="00A54032" w:rsidRPr="00704BCC">
        <w:rPr>
          <w:spacing w:val="-3"/>
          <w:sz w:val="22"/>
          <w:szCs w:val="22"/>
        </w:rPr>
        <w:t xml:space="preserve"> </w:t>
      </w:r>
      <w:r w:rsidR="00A54032" w:rsidRPr="00704BCC">
        <w:rPr>
          <w:sz w:val="22"/>
          <w:szCs w:val="22"/>
        </w:rPr>
        <w:t>The</w:t>
      </w:r>
      <w:r w:rsidR="00A54032" w:rsidRPr="00704BCC">
        <w:rPr>
          <w:spacing w:val="-2"/>
          <w:sz w:val="22"/>
          <w:szCs w:val="22"/>
        </w:rPr>
        <w:t xml:space="preserve"> </w:t>
      </w:r>
      <w:r w:rsidR="00A54032" w:rsidRPr="00704BCC">
        <w:rPr>
          <w:sz w:val="22"/>
          <w:szCs w:val="22"/>
        </w:rPr>
        <w:t>Town</w:t>
      </w:r>
      <w:r w:rsidRPr="00704BCC">
        <w:rPr>
          <w:sz w:val="22"/>
          <w:szCs w:val="22"/>
        </w:rPr>
        <w:t>ship</w:t>
      </w:r>
      <w:r w:rsidR="00A54032" w:rsidRPr="00704BCC">
        <w:rPr>
          <w:sz w:val="22"/>
          <w:szCs w:val="22"/>
        </w:rPr>
        <w:t xml:space="preserve"> is</w:t>
      </w:r>
      <w:r w:rsidR="00A54032" w:rsidRPr="00704BCC">
        <w:rPr>
          <w:spacing w:val="-1"/>
          <w:sz w:val="22"/>
          <w:szCs w:val="22"/>
        </w:rPr>
        <w:t xml:space="preserve"> </w:t>
      </w:r>
      <w:r w:rsidR="00A54032" w:rsidRPr="00704BCC">
        <w:rPr>
          <w:sz w:val="22"/>
          <w:szCs w:val="22"/>
        </w:rPr>
        <w:t>looking at</w:t>
      </w:r>
      <w:r w:rsidR="00A54032" w:rsidRPr="00704BCC">
        <w:rPr>
          <w:spacing w:val="-1"/>
          <w:sz w:val="22"/>
          <w:szCs w:val="22"/>
        </w:rPr>
        <w:t xml:space="preserve"> </w:t>
      </w:r>
      <w:r w:rsidR="00A54032" w:rsidRPr="00704BCC">
        <w:rPr>
          <w:sz w:val="22"/>
          <w:szCs w:val="22"/>
        </w:rPr>
        <w:t>continuing a</w:t>
      </w:r>
      <w:r w:rsidR="00A54032" w:rsidRPr="00704BCC">
        <w:rPr>
          <w:spacing w:val="-1"/>
          <w:sz w:val="22"/>
          <w:szCs w:val="22"/>
        </w:rPr>
        <w:t xml:space="preserve"> </w:t>
      </w:r>
      <w:r w:rsidR="00A54032" w:rsidRPr="00704BCC">
        <w:rPr>
          <w:sz w:val="22"/>
          <w:szCs w:val="22"/>
        </w:rPr>
        <w:t>full</w:t>
      </w:r>
      <w:r w:rsidR="00A54032" w:rsidRPr="00704BCC">
        <w:rPr>
          <w:spacing w:val="-2"/>
          <w:sz w:val="22"/>
          <w:szCs w:val="22"/>
        </w:rPr>
        <w:t xml:space="preserve"> </w:t>
      </w:r>
      <w:r w:rsidR="00A54032" w:rsidRPr="00704BCC">
        <w:rPr>
          <w:sz w:val="22"/>
          <w:szCs w:val="22"/>
        </w:rPr>
        <w:t>cost recovery</w:t>
      </w:r>
      <w:r w:rsidR="00A54032" w:rsidRPr="00704BCC">
        <w:rPr>
          <w:spacing w:val="-3"/>
          <w:sz w:val="22"/>
          <w:szCs w:val="22"/>
        </w:rPr>
        <w:t xml:space="preserve"> </w:t>
      </w:r>
      <w:r w:rsidR="00A54032" w:rsidRPr="00704BCC">
        <w:rPr>
          <w:sz w:val="22"/>
          <w:szCs w:val="22"/>
        </w:rPr>
        <w:t>mode</w:t>
      </w:r>
      <w:r w:rsidR="000A59AC" w:rsidRPr="00704BCC">
        <w:rPr>
          <w:sz w:val="22"/>
          <w:szCs w:val="22"/>
        </w:rPr>
        <w:t>l f</w:t>
      </w:r>
      <w:r w:rsidR="00A54032" w:rsidRPr="00704BCC">
        <w:rPr>
          <w:sz w:val="22"/>
          <w:szCs w:val="22"/>
        </w:rPr>
        <w:t>or all existing water and wastewater capital needs.</w:t>
      </w:r>
      <w:r w:rsidR="00A54032" w:rsidRPr="00704BCC">
        <w:rPr>
          <w:spacing w:val="1"/>
          <w:sz w:val="22"/>
          <w:szCs w:val="22"/>
        </w:rPr>
        <w:t xml:space="preserve"> </w:t>
      </w:r>
      <w:r w:rsidR="00A54032" w:rsidRPr="00704BCC">
        <w:rPr>
          <w:sz w:val="22"/>
          <w:szCs w:val="22"/>
        </w:rPr>
        <w:t>The Town</w:t>
      </w:r>
      <w:r w:rsidRPr="00704BCC">
        <w:rPr>
          <w:sz w:val="22"/>
          <w:szCs w:val="22"/>
        </w:rPr>
        <w:t>ship</w:t>
      </w:r>
      <w:r w:rsidR="00A54032" w:rsidRPr="00704BCC">
        <w:rPr>
          <w:sz w:val="22"/>
          <w:szCs w:val="22"/>
        </w:rPr>
        <w:t xml:space="preserve"> would </w:t>
      </w:r>
      <w:r w:rsidR="000A59AC" w:rsidRPr="00704BCC">
        <w:rPr>
          <w:sz w:val="22"/>
          <w:szCs w:val="22"/>
        </w:rPr>
        <w:t xml:space="preserve">also </w:t>
      </w:r>
      <w:r w:rsidR="00A54032" w:rsidRPr="00704BCC">
        <w:rPr>
          <w:sz w:val="22"/>
          <w:szCs w:val="22"/>
        </w:rPr>
        <w:t>like to ensure</w:t>
      </w:r>
      <w:r w:rsidR="00A54032" w:rsidRPr="00704BCC">
        <w:rPr>
          <w:spacing w:val="1"/>
          <w:sz w:val="22"/>
          <w:szCs w:val="22"/>
        </w:rPr>
        <w:t xml:space="preserve"> </w:t>
      </w:r>
      <w:r w:rsidR="00A54032" w:rsidRPr="00704BCC">
        <w:rPr>
          <w:sz w:val="22"/>
          <w:szCs w:val="22"/>
        </w:rPr>
        <w:t>the</w:t>
      </w:r>
      <w:r w:rsidR="00A54032" w:rsidRPr="00704BCC">
        <w:rPr>
          <w:spacing w:val="-1"/>
          <w:sz w:val="22"/>
          <w:szCs w:val="22"/>
        </w:rPr>
        <w:t xml:space="preserve"> </w:t>
      </w:r>
      <w:r w:rsidR="00A54032" w:rsidRPr="00704BCC">
        <w:rPr>
          <w:sz w:val="22"/>
          <w:szCs w:val="22"/>
        </w:rPr>
        <w:t>reserves</w:t>
      </w:r>
      <w:r w:rsidR="00A54032" w:rsidRPr="00704BCC">
        <w:rPr>
          <w:spacing w:val="-1"/>
          <w:sz w:val="22"/>
          <w:szCs w:val="22"/>
        </w:rPr>
        <w:t xml:space="preserve"> </w:t>
      </w:r>
      <w:r w:rsidR="00A54032" w:rsidRPr="00704BCC">
        <w:rPr>
          <w:sz w:val="22"/>
          <w:szCs w:val="22"/>
        </w:rPr>
        <w:t>are</w:t>
      </w:r>
      <w:r w:rsidR="00A54032" w:rsidRPr="00704BCC">
        <w:rPr>
          <w:spacing w:val="-1"/>
          <w:sz w:val="22"/>
          <w:szCs w:val="22"/>
        </w:rPr>
        <w:t xml:space="preserve"> </w:t>
      </w:r>
      <w:r w:rsidR="00A54032" w:rsidRPr="00704BCC">
        <w:rPr>
          <w:sz w:val="22"/>
          <w:szCs w:val="22"/>
        </w:rPr>
        <w:t>meeting</w:t>
      </w:r>
      <w:r w:rsidR="00A54032" w:rsidRPr="00704BCC">
        <w:rPr>
          <w:spacing w:val="-3"/>
          <w:sz w:val="22"/>
          <w:szCs w:val="22"/>
        </w:rPr>
        <w:t xml:space="preserve"> </w:t>
      </w:r>
      <w:r w:rsidR="00A54032" w:rsidRPr="00704BCC">
        <w:rPr>
          <w:sz w:val="22"/>
          <w:szCs w:val="22"/>
        </w:rPr>
        <w:t>the</w:t>
      </w:r>
      <w:r w:rsidR="00A54032" w:rsidRPr="00704BCC">
        <w:rPr>
          <w:spacing w:val="-3"/>
          <w:sz w:val="22"/>
          <w:szCs w:val="22"/>
        </w:rPr>
        <w:t xml:space="preserve"> </w:t>
      </w:r>
      <w:r w:rsidR="00A54032" w:rsidRPr="00704BCC">
        <w:rPr>
          <w:sz w:val="22"/>
          <w:szCs w:val="22"/>
        </w:rPr>
        <w:t>current</w:t>
      </w:r>
      <w:r w:rsidR="00A54032" w:rsidRPr="00704BCC">
        <w:rPr>
          <w:spacing w:val="-3"/>
          <w:sz w:val="22"/>
          <w:szCs w:val="22"/>
        </w:rPr>
        <w:t xml:space="preserve"> </w:t>
      </w:r>
      <w:r w:rsidR="00A54032" w:rsidRPr="00704BCC">
        <w:rPr>
          <w:sz w:val="22"/>
          <w:szCs w:val="22"/>
        </w:rPr>
        <w:t>and</w:t>
      </w:r>
      <w:r w:rsidR="00A54032" w:rsidRPr="00704BCC">
        <w:rPr>
          <w:spacing w:val="-2"/>
          <w:sz w:val="22"/>
          <w:szCs w:val="22"/>
        </w:rPr>
        <w:t xml:space="preserve"> </w:t>
      </w:r>
      <w:r w:rsidR="00A54032" w:rsidRPr="00704BCC">
        <w:rPr>
          <w:sz w:val="22"/>
          <w:szCs w:val="22"/>
        </w:rPr>
        <w:t>future</w:t>
      </w:r>
      <w:r w:rsidR="00A54032" w:rsidRPr="00704BCC">
        <w:rPr>
          <w:spacing w:val="-1"/>
          <w:sz w:val="22"/>
          <w:szCs w:val="22"/>
        </w:rPr>
        <w:t xml:space="preserve"> </w:t>
      </w:r>
      <w:r w:rsidR="00A54032" w:rsidRPr="00704BCC">
        <w:rPr>
          <w:sz w:val="22"/>
          <w:szCs w:val="22"/>
        </w:rPr>
        <w:t>needs</w:t>
      </w:r>
      <w:r w:rsidR="00A54032" w:rsidRPr="00704BCC">
        <w:rPr>
          <w:spacing w:val="-1"/>
          <w:sz w:val="22"/>
          <w:szCs w:val="22"/>
        </w:rPr>
        <w:t xml:space="preserve"> </w:t>
      </w:r>
      <w:r w:rsidR="00A54032" w:rsidRPr="00704BCC">
        <w:rPr>
          <w:sz w:val="22"/>
          <w:szCs w:val="22"/>
        </w:rPr>
        <w:t>of all</w:t>
      </w:r>
      <w:r w:rsidR="00A54032" w:rsidRPr="00704BCC">
        <w:rPr>
          <w:spacing w:val="-2"/>
          <w:sz w:val="22"/>
          <w:szCs w:val="22"/>
        </w:rPr>
        <w:t xml:space="preserve"> </w:t>
      </w:r>
      <w:r w:rsidR="00A54032" w:rsidRPr="00704BCC">
        <w:rPr>
          <w:sz w:val="22"/>
          <w:szCs w:val="22"/>
        </w:rPr>
        <w:t>the</w:t>
      </w:r>
      <w:r w:rsidR="00A54032" w:rsidRPr="00704BCC">
        <w:rPr>
          <w:spacing w:val="-1"/>
          <w:sz w:val="22"/>
          <w:szCs w:val="22"/>
        </w:rPr>
        <w:t xml:space="preserve"> </w:t>
      </w:r>
      <w:r w:rsidR="00A54032" w:rsidRPr="00704BCC">
        <w:rPr>
          <w:sz w:val="22"/>
          <w:szCs w:val="22"/>
        </w:rPr>
        <w:t>capital infrastructure</w:t>
      </w:r>
      <w:r w:rsidR="00A54032" w:rsidRPr="00704BCC">
        <w:rPr>
          <w:spacing w:val="-63"/>
          <w:sz w:val="22"/>
          <w:szCs w:val="22"/>
        </w:rPr>
        <w:t xml:space="preserve"> </w:t>
      </w:r>
      <w:r w:rsidR="00A54032" w:rsidRPr="00704BCC">
        <w:rPr>
          <w:sz w:val="22"/>
          <w:szCs w:val="22"/>
        </w:rPr>
        <w:t>for the water</w:t>
      </w:r>
      <w:r w:rsidR="00A54032" w:rsidRPr="00704BCC">
        <w:rPr>
          <w:spacing w:val="-1"/>
          <w:sz w:val="22"/>
          <w:szCs w:val="22"/>
        </w:rPr>
        <w:t xml:space="preserve"> </w:t>
      </w:r>
      <w:r w:rsidR="00A54032" w:rsidRPr="00704BCC">
        <w:rPr>
          <w:sz w:val="22"/>
          <w:szCs w:val="22"/>
        </w:rPr>
        <w:t>and</w:t>
      </w:r>
      <w:r w:rsidR="00A54032" w:rsidRPr="00704BCC">
        <w:rPr>
          <w:spacing w:val="1"/>
          <w:sz w:val="22"/>
          <w:szCs w:val="22"/>
        </w:rPr>
        <w:t xml:space="preserve"> </w:t>
      </w:r>
      <w:r w:rsidR="00A54032" w:rsidRPr="00704BCC">
        <w:rPr>
          <w:sz w:val="22"/>
          <w:szCs w:val="22"/>
        </w:rPr>
        <w:t>wastewater</w:t>
      </w:r>
      <w:r w:rsidR="00A54032" w:rsidRPr="00704BCC">
        <w:rPr>
          <w:spacing w:val="1"/>
          <w:sz w:val="22"/>
          <w:szCs w:val="22"/>
        </w:rPr>
        <w:t xml:space="preserve"> </w:t>
      </w:r>
      <w:r w:rsidR="00A54032" w:rsidRPr="00704BCC">
        <w:rPr>
          <w:sz w:val="22"/>
          <w:szCs w:val="22"/>
        </w:rPr>
        <w:t>services.</w:t>
      </w:r>
    </w:p>
    <w:p w14:paraId="3B81F533" w14:textId="77777777" w:rsidR="008F5F85" w:rsidRPr="00704BCC" w:rsidRDefault="008F5F85" w:rsidP="008F5F85">
      <w:pPr>
        <w:pStyle w:val="BodyText"/>
        <w:ind w:left="0" w:right="182"/>
        <w:jc w:val="both"/>
        <w:rPr>
          <w:spacing w:val="-2"/>
          <w:sz w:val="22"/>
          <w:szCs w:val="22"/>
        </w:rPr>
      </w:pPr>
    </w:p>
    <w:p w14:paraId="1B9139DD" w14:textId="77777777" w:rsidR="000A59AC" w:rsidRPr="00704BCC" w:rsidRDefault="00A54032" w:rsidP="000A59AC">
      <w:pPr>
        <w:pStyle w:val="BodyText"/>
        <w:ind w:left="0" w:right="182"/>
        <w:jc w:val="both"/>
        <w:rPr>
          <w:spacing w:val="-2"/>
          <w:sz w:val="22"/>
          <w:szCs w:val="22"/>
        </w:rPr>
      </w:pPr>
      <w:r w:rsidRPr="00704BCC">
        <w:rPr>
          <w:sz w:val="22"/>
          <w:szCs w:val="22"/>
        </w:rPr>
        <w:t>The</w:t>
      </w:r>
      <w:r w:rsidRPr="00704BCC">
        <w:rPr>
          <w:spacing w:val="-2"/>
          <w:sz w:val="22"/>
          <w:szCs w:val="22"/>
        </w:rPr>
        <w:t xml:space="preserve"> </w:t>
      </w:r>
      <w:r w:rsidRPr="00704BCC">
        <w:rPr>
          <w:sz w:val="22"/>
          <w:szCs w:val="22"/>
        </w:rPr>
        <w:t>current</w:t>
      </w:r>
      <w:r w:rsidRPr="00704BCC">
        <w:rPr>
          <w:spacing w:val="-1"/>
          <w:sz w:val="22"/>
          <w:szCs w:val="22"/>
        </w:rPr>
        <w:t xml:space="preserve"> </w:t>
      </w:r>
      <w:r w:rsidRPr="00704BCC">
        <w:rPr>
          <w:sz w:val="22"/>
          <w:szCs w:val="22"/>
        </w:rPr>
        <w:t>flat</w:t>
      </w:r>
      <w:r w:rsidRPr="00704BCC">
        <w:rPr>
          <w:spacing w:val="-2"/>
          <w:sz w:val="22"/>
          <w:szCs w:val="22"/>
        </w:rPr>
        <w:t xml:space="preserve"> </w:t>
      </w:r>
      <w:r w:rsidRPr="00704BCC">
        <w:rPr>
          <w:sz w:val="22"/>
          <w:szCs w:val="22"/>
        </w:rPr>
        <w:t>rate</w:t>
      </w:r>
      <w:r w:rsidRPr="00704BCC">
        <w:rPr>
          <w:spacing w:val="-1"/>
          <w:sz w:val="22"/>
          <w:szCs w:val="22"/>
        </w:rPr>
        <w:t xml:space="preserve"> </w:t>
      </w:r>
      <w:r w:rsidRPr="00704BCC">
        <w:rPr>
          <w:sz w:val="22"/>
          <w:szCs w:val="22"/>
        </w:rPr>
        <w:t>structure</w:t>
      </w:r>
      <w:r w:rsidRPr="00704BCC">
        <w:rPr>
          <w:spacing w:val="-2"/>
          <w:sz w:val="22"/>
          <w:szCs w:val="22"/>
        </w:rPr>
        <w:t xml:space="preserve"> </w:t>
      </w:r>
      <w:r w:rsidRPr="00704BCC">
        <w:rPr>
          <w:sz w:val="22"/>
          <w:szCs w:val="22"/>
        </w:rPr>
        <w:t>is</w:t>
      </w:r>
      <w:r w:rsidRPr="00704BCC">
        <w:rPr>
          <w:spacing w:val="-2"/>
          <w:sz w:val="22"/>
          <w:szCs w:val="22"/>
        </w:rPr>
        <w:t xml:space="preserve"> </w:t>
      </w:r>
      <w:r w:rsidRPr="00704BCC">
        <w:rPr>
          <w:sz w:val="22"/>
          <w:szCs w:val="22"/>
        </w:rPr>
        <w:t>based</w:t>
      </w:r>
      <w:r w:rsidRPr="00704BCC">
        <w:rPr>
          <w:spacing w:val="-3"/>
          <w:sz w:val="22"/>
          <w:szCs w:val="22"/>
        </w:rPr>
        <w:t xml:space="preserve"> </w:t>
      </w:r>
      <w:r w:rsidRPr="00704BCC">
        <w:rPr>
          <w:sz w:val="22"/>
          <w:szCs w:val="22"/>
        </w:rPr>
        <w:t>on</w:t>
      </w:r>
      <w:r w:rsidRPr="00704BCC">
        <w:rPr>
          <w:spacing w:val="-2"/>
          <w:sz w:val="22"/>
          <w:szCs w:val="22"/>
        </w:rPr>
        <w:t xml:space="preserve"> </w:t>
      </w:r>
      <w:r w:rsidR="000A59AC" w:rsidRPr="00704BCC">
        <w:rPr>
          <w:sz w:val="22"/>
          <w:szCs w:val="22"/>
        </w:rPr>
        <w:t xml:space="preserve">several past rate review exercises, undertaken over the years, but is overall, lacking an in-depth </w:t>
      </w:r>
      <w:r w:rsidRPr="00704BCC">
        <w:rPr>
          <w:sz w:val="22"/>
          <w:szCs w:val="22"/>
        </w:rPr>
        <w:t>analy</w:t>
      </w:r>
      <w:r w:rsidR="000A59AC" w:rsidRPr="00704BCC">
        <w:rPr>
          <w:sz w:val="22"/>
          <w:szCs w:val="22"/>
        </w:rPr>
        <w:t xml:space="preserve">sis as to </w:t>
      </w:r>
      <w:r w:rsidRPr="00704BCC">
        <w:rPr>
          <w:sz w:val="22"/>
          <w:szCs w:val="22"/>
        </w:rPr>
        <w:t>why</w:t>
      </w:r>
      <w:r w:rsidRPr="00704BCC">
        <w:rPr>
          <w:spacing w:val="-1"/>
          <w:sz w:val="22"/>
          <w:szCs w:val="22"/>
        </w:rPr>
        <w:t xml:space="preserve"> </w:t>
      </w:r>
      <w:r w:rsidRPr="00704BCC">
        <w:rPr>
          <w:sz w:val="22"/>
          <w:szCs w:val="22"/>
        </w:rPr>
        <w:t>the rates sit</w:t>
      </w:r>
      <w:r w:rsidRPr="00704BCC">
        <w:rPr>
          <w:spacing w:val="-1"/>
          <w:sz w:val="22"/>
          <w:szCs w:val="22"/>
        </w:rPr>
        <w:t xml:space="preserve"> </w:t>
      </w:r>
      <w:r w:rsidRPr="00704BCC">
        <w:rPr>
          <w:sz w:val="22"/>
          <w:szCs w:val="22"/>
        </w:rPr>
        <w:t>where</w:t>
      </w:r>
      <w:r w:rsidRPr="00704BCC">
        <w:rPr>
          <w:spacing w:val="-1"/>
          <w:sz w:val="22"/>
          <w:szCs w:val="22"/>
        </w:rPr>
        <w:t xml:space="preserve"> </w:t>
      </w:r>
      <w:r w:rsidRPr="00704BCC">
        <w:rPr>
          <w:sz w:val="22"/>
          <w:szCs w:val="22"/>
        </w:rPr>
        <w:t>they do.</w:t>
      </w:r>
    </w:p>
    <w:p w14:paraId="2C1AAB10" w14:textId="77777777" w:rsidR="000A59AC" w:rsidRPr="00704BCC" w:rsidRDefault="000A59AC" w:rsidP="000A59AC">
      <w:pPr>
        <w:pStyle w:val="BodyText"/>
        <w:ind w:left="0" w:right="182"/>
        <w:jc w:val="both"/>
        <w:rPr>
          <w:spacing w:val="-2"/>
          <w:sz w:val="22"/>
          <w:szCs w:val="22"/>
        </w:rPr>
      </w:pPr>
    </w:p>
    <w:p w14:paraId="1CB1D967" w14:textId="6220811F" w:rsidR="00A54032" w:rsidRPr="00BE697D" w:rsidRDefault="00A54032" w:rsidP="00A54032">
      <w:pPr>
        <w:pStyle w:val="BodyText"/>
        <w:rPr>
          <w:sz w:val="20"/>
        </w:rPr>
      </w:pPr>
    </w:p>
    <w:p w14:paraId="6B66A0E2" w14:textId="77777777" w:rsidR="004C5BC8" w:rsidRPr="00043493" w:rsidRDefault="00120EBD" w:rsidP="00FD4680">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1" w:name="_Toc81406574"/>
      <w:r w:rsidRPr="00043493">
        <w:rPr>
          <w:rFonts w:ascii="Times New Roman" w:eastAsia="Times New Roman" w:hAnsi="Times New Roman" w:cs="Times New Roman"/>
          <w:color w:val="000000" w:themeColor="text1"/>
          <w:sz w:val="32"/>
        </w:rPr>
        <w:t>OBJECTIVES</w:t>
      </w:r>
      <w:bookmarkEnd w:id="1"/>
    </w:p>
    <w:p w14:paraId="5B36EC3F" w14:textId="77777777" w:rsidR="004C5BC8" w:rsidRPr="0058640C" w:rsidRDefault="004C5BC8" w:rsidP="00FD4680">
      <w:pPr>
        <w:spacing w:after="0" w:line="240" w:lineRule="auto"/>
        <w:jc w:val="both"/>
        <w:rPr>
          <w:rFonts w:ascii="Times New Roman" w:eastAsia="Times New Roman" w:hAnsi="Times New Roman" w:cs="Times New Roman"/>
          <w:b/>
          <w:bCs/>
          <w:color w:val="000000" w:themeColor="text1"/>
          <w:highlight w:val="yellow"/>
        </w:rPr>
      </w:pPr>
    </w:p>
    <w:p w14:paraId="65120753" w14:textId="77777777" w:rsidR="00346F54" w:rsidRPr="0058640C" w:rsidRDefault="00043493" w:rsidP="006319CB">
      <w:pPr>
        <w:spacing w:line="240" w:lineRule="auto"/>
        <w:jc w:val="both"/>
        <w:rPr>
          <w:rFonts w:ascii="Times New Roman" w:eastAsia="Times New Roman" w:hAnsi="Times New Roman" w:cs="Times New Roman"/>
          <w:b/>
          <w:bCs/>
          <w:color w:val="000000" w:themeColor="text1"/>
          <w:sz w:val="28"/>
        </w:rPr>
      </w:pPr>
      <w:r w:rsidRPr="00043493">
        <w:rPr>
          <w:rFonts w:ascii="Times New Roman" w:eastAsia="Times New Roman" w:hAnsi="Times New Roman" w:cs="Times New Roman"/>
          <w:b/>
          <w:bCs/>
          <w:color w:val="000000" w:themeColor="text1"/>
          <w:sz w:val="28"/>
        </w:rPr>
        <w:t>2.1</w:t>
      </w:r>
      <w:r w:rsidRPr="00043493">
        <w:rPr>
          <w:rFonts w:ascii="Times New Roman" w:eastAsia="Times New Roman" w:hAnsi="Times New Roman" w:cs="Times New Roman"/>
          <w:b/>
          <w:bCs/>
          <w:color w:val="000000" w:themeColor="text1"/>
          <w:sz w:val="28"/>
        </w:rPr>
        <w:tab/>
      </w:r>
      <w:r w:rsidR="00120EBD" w:rsidRPr="00043493">
        <w:rPr>
          <w:rFonts w:ascii="Times New Roman" w:eastAsia="Times New Roman" w:hAnsi="Times New Roman" w:cs="Times New Roman"/>
          <w:b/>
          <w:bCs/>
          <w:color w:val="000000" w:themeColor="text1"/>
          <w:sz w:val="28"/>
        </w:rPr>
        <w:t>General</w:t>
      </w:r>
      <w:r w:rsidR="00594788" w:rsidRPr="00043493">
        <w:rPr>
          <w:rFonts w:ascii="Times New Roman" w:eastAsia="Times New Roman" w:hAnsi="Times New Roman" w:cs="Times New Roman"/>
          <w:b/>
          <w:bCs/>
          <w:color w:val="000000" w:themeColor="text1"/>
          <w:sz w:val="28"/>
        </w:rPr>
        <w:t xml:space="preserve"> Scope</w:t>
      </w:r>
      <w:r w:rsidR="00594788" w:rsidRPr="0058640C">
        <w:rPr>
          <w:rFonts w:ascii="Times New Roman" w:eastAsia="Times New Roman" w:hAnsi="Times New Roman" w:cs="Times New Roman"/>
          <w:b/>
          <w:bCs/>
          <w:color w:val="000000" w:themeColor="text1"/>
          <w:sz w:val="28"/>
        </w:rPr>
        <w:t xml:space="preserve"> of Work</w:t>
      </w:r>
      <w:r w:rsidR="004F152B" w:rsidRPr="0058640C">
        <w:rPr>
          <w:rFonts w:ascii="Times New Roman" w:eastAsia="Times New Roman" w:hAnsi="Times New Roman" w:cs="Times New Roman"/>
          <w:b/>
          <w:bCs/>
          <w:color w:val="000000" w:themeColor="text1"/>
          <w:sz w:val="28"/>
        </w:rPr>
        <w:tab/>
      </w:r>
    </w:p>
    <w:p w14:paraId="7FAFDE34" w14:textId="48F61BAD" w:rsidR="00D534B8" w:rsidRPr="00C607A6" w:rsidRDefault="00D534B8" w:rsidP="00655AEC">
      <w:pPr>
        <w:autoSpaceDE w:val="0"/>
        <w:autoSpaceDN w:val="0"/>
        <w:adjustRightInd w:val="0"/>
        <w:spacing w:after="0" w:line="240" w:lineRule="auto"/>
        <w:jc w:val="both"/>
        <w:rPr>
          <w:rFonts w:ascii="Arial" w:hAnsi="Arial" w:cs="Arial"/>
          <w:color w:val="000000" w:themeColor="text1"/>
        </w:rPr>
      </w:pPr>
      <w:r w:rsidRPr="00C607A6">
        <w:rPr>
          <w:rFonts w:ascii="Arial" w:hAnsi="Arial" w:cs="Arial"/>
          <w:color w:val="000000" w:themeColor="text1"/>
        </w:rPr>
        <w:t xml:space="preserve">This RFP is to establish a contract between the Township of Terrace Bay and a </w:t>
      </w:r>
      <w:r w:rsidR="005C1C4B" w:rsidRPr="00C607A6">
        <w:rPr>
          <w:rFonts w:ascii="Arial" w:hAnsi="Arial" w:cs="Arial"/>
          <w:color w:val="000000" w:themeColor="text1"/>
        </w:rPr>
        <w:t>qualified</w:t>
      </w:r>
      <w:r w:rsidR="00C607A6" w:rsidRPr="00C607A6">
        <w:rPr>
          <w:rFonts w:ascii="Arial" w:hAnsi="Arial" w:cs="Arial"/>
          <w:color w:val="000000" w:themeColor="text1"/>
        </w:rPr>
        <w:t xml:space="preserve">, experienced </w:t>
      </w:r>
      <w:r w:rsidR="006D358F">
        <w:rPr>
          <w:rFonts w:ascii="Arial" w:hAnsi="Arial" w:cs="Arial"/>
          <w:color w:val="000000" w:themeColor="text1"/>
        </w:rPr>
        <w:t>c</w:t>
      </w:r>
      <w:r w:rsidRPr="00C607A6">
        <w:rPr>
          <w:rFonts w:ascii="Arial" w:hAnsi="Arial" w:cs="Arial"/>
          <w:color w:val="000000" w:themeColor="text1"/>
        </w:rPr>
        <w:t>onsultant</w:t>
      </w:r>
      <w:r w:rsidR="00A7123F" w:rsidRPr="00C607A6">
        <w:rPr>
          <w:rFonts w:ascii="Arial" w:hAnsi="Arial" w:cs="Arial"/>
          <w:color w:val="000000" w:themeColor="text1"/>
        </w:rPr>
        <w:t xml:space="preserve"> for</w:t>
      </w:r>
      <w:r w:rsidR="00655AEC" w:rsidRPr="00C607A6">
        <w:rPr>
          <w:rFonts w:ascii="Arial" w:hAnsi="Arial" w:cs="Arial"/>
          <w:color w:val="000000" w:themeColor="text1"/>
        </w:rPr>
        <w:t xml:space="preserve"> the provision of </w:t>
      </w:r>
      <w:r w:rsidR="00A7123F" w:rsidRPr="00C607A6">
        <w:rPr>
          <w:rFonts w:ascii="Arial" w:hAnsi="Arial" w:cs="Arial"/>
          <w:color w:val="000000" w:themeColor="text1"/>
        </w:rPr>
        <w:t xml:space="preserve">the </w:t>
      </w:r>
      <w:r w:rsidR="006D358F">
        <w:rPr>
          <w:rFonts w:ascii="Arial" w:hAnsi="Arial" w:cs="Arial"/>
          <w:color w:val="000000" w:themeColor="text1"/>
        </w:rPr>
        <w:t>s</w:t>
      </w:r>
      <w:r w:rsidR="00655AEC" w:rsidRPr="00C607A6">
        <w:rPr>
          <w:rFonts w:ascii="Arial" w:hAnsi="Arial" w:cs="Arial"/>
          <w:color w:val="000000" w:themeColor="text1"/>
        </w:rPr>
        <w:t xml:space="preserve">ervices </w:t>
      </w:r>
      <w:r w:rsidR="00C607A6" w:rsidRPr="00C607A6">
        <w:rPr>
          <w:rFonts w:ascii="Arial" w:hAnsi="Arial" w:cs="Arial"/>
          <w:color w:val="000000" w:themeColor="text1"/>
        </w:rPr>
        <w:t>as per the described project</w:t>
      </w:r>
      <w:r w:rsidR="00655AEC" w:rsidRPr="00C607A6">
        <w:rPr>
          <w:rFonts w:ascii="Arial" w:hAnsi="Arial" w:cs="Arial"/>
          <w:color w:val="000000" w:themeColor="text1"/>
        </w:rPr>
        <w:t xml:space="preserve">, in accordance with the standard terms and conditions and specifications contained herein.  </w:t>
      </w:r>
      <w:r w:rsidRPr="00C607A6">
        <w:rPr>
          <w:rFonts w:ascii="Arial" w:hAnsi="Arial" w:cs="Arial"/>
          <w:color w:val="000000" w:themeColor="text1"/>
        </w:rPr>
        <w:t xml:space="preserve">The intent is to define the costs associated with the provision of </w:t>
      </w:r>
      <w:r w:rsidR="00A7123F" w:rsidRPr="00C607A6">
        <w:rPr>
          <w:rFonts w:ascii="Arial" w:hAnsi="Arial" w:cs="Arial"/>
          <w:color w:val="000000" w:themeColor="text1"/>
        </w:rPr>
        <w:t>the</w:t>
      </w:r>
      <w:r w:rsidRPr="00C607A6">
        <w:rPr>
          <w:rFonts w:ascii="Arial" w:hAnsi="Arial" w:cs="Arial"/>
          <w:color w:val="000000" w:themeColor="text1"/>
        </w:rPr>
        <w:t xml:space="preserve"> </w:t>
      </w:r>
      <w:r w:rsidR="006D358F">
        <w:rPr>
          <w:rFonts w:ascii="Arial" w:hAnsi="Arial" w:cs="Arial"/>
          <w:color w:val="000000" w:themeColor="text1"/>
        </w:rPr>
        <w:t>s</w:t>
      </w:r>
      <w:r w:rsidRPr="00C607A6">
        <w:rPr>
          <w:rFonts w:ascii="Arial" w:hAnsi="Arial" w:cs="Arial"/>
          <w:color w:val="000000" w:themeColor="text1"/>
        </w:rPr>
        <w:t xml:space="preserve">ervices for the specified </w:t>
      </w:r>
      <w:r w:rsidR="00C607A6" w:rsidRPr="00C607A6">
        <w:rPr>
          <w:rFonts w:ascii="Arial" w:hAnsi="Arial" w:cs="Arial"/>
          <w:color w:val="000000" w:themeColor="text1"/>
        </w:rPr>
        <w:t>project.</w:t>
      </w:r>
    </w:p>
    <w:p w14:paraId="18EC760A" w14:textId="77777777" w:rsidR="00D534B8" w:rsidRPr="00C607A6" w:rsidRDefault="00D534B8" w:rsidP="006319CB">
      <w:pPr>
        <w:autoSpaceDE w:val="0"/>
        <w:autoSpaceDN w:val="0"/>
        <w:adjustRightInd w:val="0"/>
        <w:spacing w:after="0" w:line="240" w:lineRule="auto"/>
        <w:jc w:val="both"/>
        <w:rPr>
          <w:rFonts w:ascii="Arial" w:hAnsi="Arial" w:cs="Arial"/>
          <w:color w:val="000000" w:themeColor="text1"/>
        </w:rPr>
      </w:pPr>
    </w:p>
    <w:p w14:paraId="42792EEE" w14:textId="4A5C77FD" w:rsidR="00AD4B02" w:rsidRPr="00C607A6" w:rsidRDefault="008608DB" w:rsidP="006319CB">
      <w:pPr>
        <w:autoSpaceDE w:val="0"/>
        <w:autoSpaceDN w:val="0"/>
        <w:adjustRightInd w:val="0"/>
        <w:spacing w:after="0" w:line="240" w:lineRule="auto"/>
        <w:jc w:val="both"/>
        <w:rPr>
          <w:rFonts w:ascii="Arial" w:hAnsi="Arial" w:cs="Arial"/>
          <w:color w:val="000000" w:themeColor="text1"/>
        </w:rPr>
      </w:pPr>
      <w:r w:rsidRPr="00C607A6">
        <w:rPr>
          <w:rFonts w:ascii="Arial" w:hAnsi="Arial" w:cs="Arial"/>
          <w:color w:val="000000" w:themeColor="text1"/>
        </w:rPr>
        <w:t xml:space="preserve">Award </w:t>
      </w:r>
      <w:r w:rsidR="00A7123F" w:rsidRPr="00C607A6">
        <w:rPr>
          <w:rFonts w:ascii="Arial" w:hAnsi="Arial" w:cs="Arial"/>
          <w:color w:val="000000" w:themeColor="text1"/>
        </w:rPr>
        <w:t xml:space="preserve">of </w:t>
      </w:r>
      <w:r w:rsidR="00C607A6" w:rsidRPr="00C607A6">
        <w:rPr>
          <w:rFonts w:ascii="Arial" w:hAnsi="Arial" w:cs="Arial"/>
          <w:color w:val="000000" w:themeColor="text1"/>
        </w:rPr>
        <w:t>a</w:t>
      </w:r>
      <w:r w:rsidR="00A7123F" w:rsidRPr="00C607A6">
        <w:rPr>
          <w:rFonts w:ascii="Arial" w:hAnsi="Arial" w:cs="Arial"/>
          <w:color w:val="000000" w:themeColor="text1"/>
        </w:rPr>
        <w:t xml:space="preserve"> cont</w:t>
      </w:r>
      <w:r w:rsidR="00C607A6" w:rsidRPr="00C607A6">
        <w:rPr>
          <w:rFonts w:ascii="Arial" w:hAnsi="Arial" w:cs="Arial"/>
          <w:color w:val="000000" w:themeColor="text1"/>
        </w:rPr>
        <w:t>r</w:t>
      </w:r>
      <w:r w:rsidR="00A7123F" w:rsidRPr="00C607A6">
        <w:rPr>
          <w:rFonts w:ascii="Arial" w:hAnsi="Arial" w:cs="Arial"/>
          <w:color w:val="000000" w:themeColor="text1"/>
        </w:rPr>
        <w:t xml:space="preserve">act, if any, </w:t>
      </w:r>
      <w:r w:rsidRPr="00C607A6">
        <w:rPr>
          <w:rFonts w:ascii="Arial" w:hAnsi="Arial" w:cs="Arial"/>
          <w:color w:val="000000" w:themeColor="text1"/>
        </w:rPr>
        <w:t xml:space="preserve">will be </w:t>
      </w:r>
      <w:r w:rsidR="00A7123F" w:rsidRPr="00C607A6">
        <w:rPr>
          <w:rFonts w:ascii="Arial" w:hAnsi="Arial" w:cs="Arial"/>
          <w:color w:val="000000" w:themeColor="text1"/>
        </w:rPr>
        <w:t xml:space="preserve">at the sole discretion of the Township of Terrace Bay </w:t>
      </w:r>
      <w:r w:rsidRPr="00C607A6">
        <w:rPr>
          <w:rFonts w:ascii="Arial" w:hAnsi="Arial" w:cs="Arial"/>
          <w:color w:val="000000" w:themeColor="text1"/>
        </w:rPr>
        <w:t xml:space="preserve">based on the most qualified </w:t>
      </w:r>
      <w:r w:rsidR="006C632C">
        <w:rPr>
          <w:rFonts w:ascii="Arial" w:hAnsi="Arial" w:cs="Arial"/>
          <w:color w:val="000000" w:themeColor="text1"/>
        </w:rPr>
        <w:t>Proponent</w:t>
      </w:r>
      <w:r w:rsidRPr="00C607A6">
        <w:rPr>
          <w:rFonts w:ascii="Arial" w:hAnsi="Arial" w:cs="Arial"/>
          <w:color w:val="000000" w:themeColor="text1"/>
        </w:rPr>
        <w:t xml:space="preserve"> providing the greatest overall</w:t>
      </w:r>
      <w:r w:rsidR="006319CB" w:rsidRPr="00C607A6">
        <w:rPr>
          <w:rFonts w:ascii="Arial" w:hAnsi="Arial" w:cs="Arial"/>
          <w:color w:val="000000" w:themeColor="text1"/>
        </w:rPr>
        <w:t xml:space="preserve"> </w:t>
      </w:r>
      <w:r w:rsidRPr="00C607A6">
        <w:rPr>
          <w:rFonts w:ascii="Arial" w:hAnsi="Arial" w:cs="Arial"/>
          <w:color w:val="000000" w:themeColor="text1"/>
        </w:rPr>
        <w:t xml:space="preserve">benefit to the Municipality while meeting the requirements of </w:t>
      </w:r>
      <w:r w:rsidR="00A7123F" w:rsidRPr="00C607A6">
        <w:rPr>
          <w:rFonts w:ascii="Arial" w:hAnsi="Arial" w:cs="Arial"/>
          <w:color w:val="000000" w:themeColor="text1"/>
        </w:rPr>
        <w:t>this RFP</w:t>
      </w:r>
      <w:r w:rsidRPr="00C607A6">
        <w:rPr>
          <w:rFonts w:ascii="Arial" w:hAnsi="Arial" w:cs="Arial"/>
          <w:color w:val="000000" w:themeColor="text1"/>
        </w:rPr>
        <w:t>,</w:t>
      </w:r>
      <w:r w:rsidR="006319CB" w:rsidRPr="00C607A6">
        <w:rPr>
          <w:rFonts w:ascii="Arial" w:hAnsi="Arial" w:cs="Arial"/>
          <w:color w:val="000000" w:themeColor="text1"/>
        </w:rPr>
        <w:t xml:space="preserve"> </w:t>
      </w:r>
      <w:r w:rsidRPr="00C607A6">
        <w:rPr>
          <w:rFonts w:ascii="Arial" w:hAnsi="Arial" w:cs="Arial"/>
          <w:color w:val="000000" w:themeColor="text1"/>
        </w:rPr>
        <w:t xml:space="preserve">but the </w:t>
      </w:r>
      <w:r w:rsidR="006D358F">
        <w:rPr>
          <w:rFonts w:ascii="Arial" w:hAnsi="Arial" w:cs="Arial"/>
          <w:color w:val="000000" w:themeColor="text1"/>
        </w:rPr>
        <w:t>p</w:t>
      </w:r>
      <w:r w:rsidRPr="00C607A6">
        <w:rPr>
          <w:rFonts w:ascii="Arial" w:hAnsi="Arial" w:cs="Arial"/>
          <w:color w:val="000000" w:themeColor="text1"/>
        </w:rPr>
        <w:t>roposal selected, if any, will not necessarily be the one offering the lowest</w:t>
      </w:r>
      <w:r w:rsidR="006319CB" w:rsidRPr="00C607A6">
        <w:rPr>
          <w:rFonts w:ascii="Arial" w:hAnsi="Arial" w:cs="Arial"/>
          <w:color w:val="000000" w:themeColor="text1"/>
        </w:rPr>
        <w:t xml:space="preserve"> </w:t>
      </w:r>
      <w:r w:rsidRPr="00C607A6">
        <w:rPr>
          <w:rFonts w:ascii="Arial" w:hAnsi="Arial" w:cs="Arial"/>
          <w:color w:val="000000" w:themeColor="text1"/>
        </w:rPr>
        <w:t xml:space="preserve">price. Pricing is one of </w:t>
      </w:r>
      <w:r w:rsidR="00A7123F" w:rsidRPr="00C607A6">
        <w:rPr>
          <w:rFonts w:ascii="Arial" w:hAnsi="Arial" w:cs="Arial"/>
          <w:color w:val="000000" w:themeColor="text1"/>
        </w:rPr>
        <w:t xml:space="preserve">many </w:t>
      </w:r>
      <w:r w:rsidRPr="00C607A6">
        <w:rPr>
          <w:rFonts w:ascii="Arial" w:hAnsi="Arial" w:cs="Arial"/>
          <w:color w:val="000000" w:themeColor="text1"/>
        </w:rPr>
        <w:t xml:space="preserve">factors </w:t>
      </w:r>
      <w:r w:rsidR="00A7123F" w:rsidRPr="00C607A6">
        <w:rPr>
          <w:rFonts w:ascii="Arial" w:hAnsi="Arial" w:cs="Arial"/>
          <w:color w:val="000000" w:themeColor="text1"/>
        </w:rPr>
        <w:t xml:space="preserve">the Township will use in </w:t>
      </w:r>
      <w:r w:rsidR="006319CB" w:rsidRPr="00C607A6">
        <w:rPr>
          <w:rFonts w:ascii="Arial" w:hAnsi="Arial" w:cs="Arial"/>
          <w:color w:val="000000" w:themeColor="text1"/>
        </w:rPr>
        <w:t>determining</w:t>
      </w:r>
      <w:r w:rsidRPr="00C607A6">
        <w:rPr>
          <w:rFonts w:ascii="Arial" w:hAnsi="Arial" w:cs="Arial"/>
          <w:color w:val="000000" w:themeColor="text1"/>
        </w:rPr>
        <w:t xml:space="preserve"> </w:t>
      </w:r>
      <w:r w:rsidR="00A7123F" w:rsidRPr="00C607A6">
        <w:rPr>
          <w:rFonts w:ascii="Arial" w:hAnsi="Arial" w:cs="Arial"/>
          <w:color w:val="000000" w:themeColor="text1"/>
        </w:rPr>
        <w:t>whether a contract is entered into by th</w:t>
      </w:r>
      <w:r w:rsidR="00C607A6" w:rsidRPr="00C607A6">
        <w:rPr>
          <w:rFonts w:ascii="Arial" w:hAnsi="Arial" w:cs="Arial"/>
          <w:color w:val="000000" w:themeColor="text1"/>
        </w:rPr>
        <w:t>e</w:t>
      </w:r>
      <w:r w:rsidR="00A7123F" w:rsidRPr="00C607A6">
        <w:rPr>
          <w:rFonts w:ascii="Arial" w:hAnsi="Arial" w:cs="Arial"/>
          <w:color w:val="000000" w:themeColor="text1"/>
        </w:rPr>
        <w:t xml:space="preserve"> Township for the above note</w:t>
      </w:r>
      <w:r w:rsidR="00C607A6" w:rsidRPr="00C607A6">
        <w:rPr>
          <w:rFonts w:ascii="Arial" w:hAnsi="Arial" w:cs="Arial"/>
          <w:color w:val="000000" w:themeColor="text1"/>
        </w:rPr>
        <w:t>d</w:t>
      </w:r>
      <w:r w:rsidR="00A7123F" w:rsidRPr="00C607A6">
        <w:rPr>
          <w:rFonts w:ascii="Arial" w:hAnsi="Arial" w:cs="Arial"/>
          <w:color w:val="000000" w:themeColor="text1"/>
        </w:rPr>
        <w:t xml:space="preserve"> services</w:t>
      </w:r>
      <w:r w:rsidRPr="00C607A6">
        <w:rPr>
          <w:rFonts w:ascii="Arial" w:hAnsi="Arial" w:cs="Arial"/>
          <w:color w:val="000000" w:themeColor="text1"/>
        </w:rPr>
        <w:t>.</w:t>
      </w:r>
    </w:p>
    <w:p w14:paraId="3E0A3D5F" w14:textId="77777777" w:rsidR="00346F54" w:rsidRPr="00C607A6" w:rsidRDefault="00346F54" w:rsidP="00FD4680">
      <w:pPr>
        <w:spacing w:after="0" w:line="240" w:lineRule="auto"/>
        <w:jc w:val="both"/>
        <w:rPr>
          <w:rFonts w:ascii="Arial" w:hAnsi="Arial" w:cs="Arial"/>
          <w:color w:val="000000" w:themeColor="text1"/>
        </w:rPr>
      </w:pPr>
    </w:p>
    <w:p w14:paraId="29E14858" w14:textId="77EF6DC0" w:rsidR="00655AEC" w:rsidRPr="00C607A6" w:rsidRDefault="00A7123F" w:rsidP="00C607A6">
      <w:pPr>
        <w:autoSpaceDE w:val="0"/>
        <w:autoSpaceDN w:val="0"/>
        <w:adjustRightInd w:val="0"/>
        <w:spacing w:after="0" w:line="240" w:lineRule="auto"/>
        <w:rPr>
          <w:rFonts w:ascii="Arial" w:hAnsi="Arial" w:cs="Arial"/>
          <w:color w:val="000000"/>
          <w:lang w:val="en-CA"/>
        </w:rPr>
      </w:pPr>
      <w:r w:rsidRPr="00C607A6">
        <w:rPr>
          <w:rFonts w:ascii="Arial" w:hAnsi="Arial" w:cs="Arial"/>
          <w:color w:val="000000" w:themeColor="text1"/>
        </w:rPr>
        <w:t>The</w:t>
      </w:r>
      <w:r w:rsidR="00362202" w:rsidRPr="00C607A6">
        <w:rPr>
          <w:rFonts w:ascii="Arial" w:hAnsi="Arial" w:cs="Arial"/>
          <w:color w:val="000000" w:themeColor="text1"/>
        </w:rPr>
        <w:t xml:space="preserve"> </w:t>
      </w:r>
      <w:r w:rsidRPr="00C607A6">
        <w:rPr>
          <w:rFonts w:ascii="Arial" w:hAnsi="Arial" w:cs="Arial"/>
          <w:color w:val="000000" w:themeColor="text1"/>
        </w:rPr>
        <w:t>S</w:t>
      </w:r>
      <w:r w:rsidR="00362202" w:rsidRPr="00C607A6">
        <w:rPr>
          <w:rFonts w:ascii="Arial" w:hAnsi="Arial" w:cs="Arial"/>
          <w:color w:val="000000" w:themeColor="text1"/>
        </w:rPr>
        <w:t xml:space="preserve">ervices </w:t>
      </w:r>
      <w:r w:rsidR="00655AEC" w:rsidRPr="00C607A6">
        <w:rPr>
          <w:rFonts w:ascii="Arial" w:hAnsi="Arial" w:cs="Arial"/>
          <w:color w:val="000000" w:themeColor="text1"/>
        </w:rPr>
        <w:t xml:space="preserve">are being sought </w:t>
      </w:r>
      <w:r w:rsidR="00362202" w:rsidRPr="00C607A6">
        <w:rPr>
          <w:rFonts w:ascii="Arial" w:hAnsi="Arial" w:cs="Arial"/>
          <w:color w:val="000000" w:themeColor="text1"/>
        </w:rPr>
        <w:t xml:space="preserve">in order to provide opinion and recommendation on </w:t>
      </w:r>
      <w:r w:rsidR="00C607A6" w:rsidRPr="00C607A6">
        <w:rPr>
          <w:rFonts w:ascii="Arial" w:hAnsi="Arial" w:cs="Arial"/>
          <w:color w:val="000000" w:themeColor="text1"/>
        </w:rPr>
        <w:t xml:space="preserve">a sustainable water rate structure as it relates to annual operating costs and future capital investments.  </w:t>
      </w:r>
      <w:r w:rsidR="003C083B">
        <w:rPr>
          <w:rFonts w:ascii="Arial" w:hAnsi="Arial" w:cs="Arial"/>
          <w:color w:val="000000"/>
          <w:lang w:val="en-CA"/>
        </w:rPr>
        <w:t>A basic framework of</w:t>
      </w:r>
      <w:r w:rsidR="00C607A6" w:rsidRPr="000A59AC">
        <w:rPr>
          <w:rFonts w:ascii="Arial" w:hAnsi="Arial" w:cs="Arial"/>
          <w:color w:val="000000"/>
          <w:lang w:val="en-CA"/>
        </w:rPr>
        <w:t xml:space="preserve"> the main tasks of the </w:t>
      </w:r>
      <w:r w:rsidR="006C632C">
        <w:rPr>
          <w:rFonts w:ascii="Arial" w:hAnsi="Arial" w:cs="Arial"/>
          <w:color w:val="000000"/>
          <w:lang w:val="en-CA"/>
        </w:rPr>
        <w:t>Proponent</w:t>
      </w:r>
      <w:r w:rsidR="00C607A6" w:rsidRPr="000A59AC">
        <w:rPr>
          <w:rFonts w:ascii="Arial" w:hAnsi="Arial" w:cs="Arial"/>
          <w:color w:val="000000"/>
          <w:lang w:val="en-CA"/>
        </w:rPr>
        <w:t xml:space="preserve"> </w:t>
      </w:r>
      <w:r w:rsidR="003C083B">
        <w:rPr>
          <w:rFonts w:ascii="Arial" w:hAnsi="Arial" w:cs="Arial"/>
          <w:color w:val="000000"/>
          <w:lang w:val="en-CA"/>
        </w:rPr>
        <w:t xml:space="preserve">is provided below </w:t>
      </w:r>
      <w:r w:rsidR="00362202" w:rsidRPr="00C607A6">
        <w:rPr>
          <w:rFonts w:ascii="Arial" w:hAnsi="Arial" w:cs="Arial"/>
          <w:color w:val="000000" w:themeColor="text1"/>
        </w:rPr>
        <w:t>which include</w:t>
      </w:r>
      <w:r w:rsidR="00C607A6" w:rsidRPr="00C607A6">
        <w:rPr>
          <w:rFonts w:ascii="Arial" w:hAnsi="Arial" w:cs="Arial"/>
          <w:color w:val="000000" w:themeColor="text1"/>
        </w:rPr>
        <w:t>s</w:t>
      </w:r>
      <w:r w:rsidR="00362202" w:rsidRPr="00C607A6">
        <w:rPr>
          <w:rFonts w:ascii="Arial" w:hAnsi="Arial" w:cs="Arial"/>
          <w:color w:val="000000" w:themeColor="text1"/>
        </w:rPr>
        <w:t xml:space="preserve">, but </w:t>
      </w:r>
      <w:r w:rsidR="00C607A6" w:rsidRPr="00C607A6">
        <w:rPr>
          <w:rFonts w:ascii="Arial" w:hAnsi="Arial" w:cs="Arial"/>
          <w:color w:val="000000" w:themeColor="text1"/>
        </w:rPr>
        <w:t>is</w:t>
      </w:r>
      <w:r w:rsidR="00362202" w:rsidRPr="00C607A6">
        <w:rPr>
          <w:rFonts w:ascii="Arial" w:hAnsi="Arial" w:cs="Arial"/>
          <w:color w:val="000000" w:themeColor="text1"/>
        </w:rPr>
        <w:t xml:space="preserve"> not </w:t>
      </w:r>
      <w:r w:rsidR="003C083B">
        <w:rPr>
          <w:rFonts w:ascii="Arial" w:hAnsi="Arial" w:cs="Arial"/>
          <w:color w:val="000000" w:themeColor="text1"/>
        </w:rPr>
        <w:t xml:space="preserve">necessarily </w:t>
      </w:r>
      <w:r w:rsidR="00362202" w:rsidRPr="00C607A6">
        <w:rPr>
          <w:rFonts w:ascii="Arial" w:hAnsi="Arial" w:cs="Arial"/>
          <w:color w:val="000000" w:themeColor="text1"/>
        </w:rPr>
        <w:t xml:space="preserve">limited to the following: </w:t>
      </w:r>
    </w:p>
    <w:p w14:paraId="42A121D9" w14:textId="77777777" w:rsidR="00655AEC" w:rsidRPr="00C607A6" w:rsidRDefault="00655AEC" w:rsidP="00362202">
      <w:pPr>
        <w:autoSpaceDE w:val="0"/>
        <w:autoSpaceDN w:val="0"/>
        <w:adjustRightInd w:val="0"/>
        <w:spacing w:after="0" w:line="240" w:lineRule="auto"/>
        <w:rPr>
          <w:rFonts w:ascii="Arial" w:hAnsi="Arial" w:cs="Arial"/>
          <w:color w:val="000000" w:themeColor="text1"/>
        </w:rPr>
      </w:pPr>
    </w:p>
    <w:p w14:paraId="380B2CE7" w14:textId="77777777" w:rsidR="000A59AC" w:rsidRPr="00C607A6" w:rsidRDefault="000A59AC" w:rsidP="002212C4">
      <w:pPr>
        <w:pStyle w:val="ListParagraph"/>
        <w:numPr>
          <w:ilvl w:val="0"/>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Prepare a ten-year consumption forecast:</w:t>
      </w:r>
    </w:p>
    <w:p w14:paraId="5271A541" w14:textId="6CDD8082" w:rsidR="000A59AC"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Review historic water consumption and wastewater treatment data and assess usage patterns;</w:t>
      </w:r>
    </w:p>
    <w:p w14:paraId="5EBA9112" w14:textId="77777777" w:rsidR="000A59AC"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Consider the impact of the Town’s residential and non-residential growth forecasts and other relevant factors;</w:t>
      </w:r>
    </w:p>
    <w:p w14:paraId="7905C96C" w14:textId="1EDDFE5F" w:rsidR="000A59AC"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Quantify and evaluate system losses by comparing meter outflows at wells and inflows at WTP; and</w:t>
      </w:r>
    </w:p>
    <w:p w14:paraId="4402E4F1" w14:textId="37AF12A3"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Consider significant flow variations and adjust assumptions in conjunction with Town</w:t>
      </w:r>
      <w:r w:rsidR="001D3A19">
        <w:rPr>
          <w:rFonts w:ascii="Arial" w:hAnsi="Arial" w:cs="Arial"/>
          <w:color w:val="000000"/>
          <w:lang w:val="en-CA"/>
        </w:rPr>
        <w:t>ship</w:t>
      </w:r>
      <w:r w:rsidRPr="00C607A6">
        <w:rPr>
          <w:rFonts w:ascii="Arial" w:hAnsi="Arial" w:cs="Arial"/>
          <w:color w:val="000000"/>
          <w:lang w:val="en-CA"/>
        </w:rPr>
        <w:t xml:space="preserve"> staff input</w:t>
      </w:r>
      <w:r w:rsidR="00556283" w:rsidRPr="00C607A6">
        <w:rPr>
          <w:rFonts w:ascii="Arial" w:hAnsi="Arial" w:cs="Arial"/>
          <w:color w:val="000000"/>
          <w:lang w:val="en-CA"/>
        </w:rPr>
        <w:t>.</w:t>
      </w:r>
    </w:p>
    <w:p w14:paraId="03F85E19" w14:textId="77777777" w:rsidR="00556283" w:rsidRPr="00C607A6" w:rsidRDefault="00556283" w:rsidP="002212C4">
      <w:pPr>
        <w:pStyle w:val="ListParagraph"/>
        <w:autoSpaceDE w:val="0"/>
        <w:autoSpaceDN w:val="0"/>
        <w:adjustRightInd w:val="0"/>
        <w:spacing w:after="0" w:line="240" w:lineRule="auto"/>
        <w:ind w:left="360"/>
        <w:jc w:val="both"/>
        <w:rPr>
          <w:rFonts w:ascii="Arial" w:hAnsi="Arial" w:cs="Arial"/>
          <w:color w:val="000000"/>
          <w:lang w:val="en-CA"/>
        </w:rPr>
      </w:pPr>
    </w:p>
    <w:p w14:paraId="40C43A99" w14:textId="61D6AEAF" w:rsidR="00556283" w:rsidRPr="00C607A6" w:rsidRDefault="000A59AC" w:rsidP="002212C4">
      <w:pPr>
        <w:pStyle w:val="ListParagraph"/>
        <w:numPr>
          <w:ilvl w:val="0"/>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Prepare a life-cycle asset management plan for water and wastewater</w:t>
      </w:r>
      <w:r w:rsidR="00556283" w:rsidRPr="00C607A6">
        <w:rPr>
          <w:rFonts w:ascii="Arial" w:hAnsi="Arial" w:cs="Arial"/>
          <w:color w:val="000000"/>
          <w:lang w:val="en-CA"/>
        </w:rPr>
        <w:t xml:space="preserve"> </w:t>
      </w:r>
      <w:r w:rsidRPr="00C607A6">
        <w:rPr>
          <w:rFonts w:ascii="Arial" w:hAnsi="Arial" w:cs="Arial"/>
          <w:color w:val="000000"/>
          <w:lang w:val="en-CA"/>
        </w:rPr>
        <w:t>infrastructure in accordance with current regulations to address existing and</w:t>
      </w:r>
      <w:r w:rsidR="00556283" w:rsidRPr="00C607A6">
        <w:rPr>
          <w:rFonts w:ascii="Arial" w:hAnsi="Arial" w:cs="Arial"/>
          <w:color w:val="000000"/>
          <w:lang w:val="en-CA"/>
        </w:rPr>
        <w:t xml:space="preserve"> </w:t>
      </w:r>
      <w:r w:rsidRPr="00C607A6">
        <w:rPr>
          <w:rFonts w:ascii="Arial" w:hAnsi="Arial" w:cs="Arial"/>
          <w:color w:val="000000"/>
          <w:lang w:val="en-CA"/>
        </w:rPr>
        <w:t>future replacement/rehabilitation needs:</w:t>
      </w:r>
    </w:p>
    <w:p w14:paraId="29572212"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Meet with Town staff to review inventory records;</w:t>
      </w:r>
    </w:p>
    <w:p w14:paraId="5117D05E"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Review the Town’s existing 10-year capital forecast for water and wastewater</w:t>
      </w:r>
      <w:r w:rsidR="00556283" w:rsidRPr="00C607A6">
        <w:rPr>
          <w:rFonts w:ascii="Arial" w:hAnsi="Arial" w:cs="Arial"/>
          <w:color w:val="000000"/>
          <w:lang w:val="en-CA"/>
        </w:rPr>
        <w:t xml:space="preserve"> </w:t>
      </w:r>
      <w:r w:rsidRPr="00C607A6">
        <w:rPr>
          <w:rFonts w:ascii="Arial" w:hAnsi="Arial" w:cs="Arial"/>
          <w:color w:val="000000"/>
          <w:lang w:val="en-CA"/>
        </w:rPr>
        <w:t>works;</w:t>
      </w:r>
    </w:p>
    <w:p w14:paraId="5D53DD2C"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Assess asset condition in accordance with standard engineering practices; and</w:t>
      </w:r>
    </w:p>
    <w:p w14:paraId="7DF99CEC" w14:textId="77777777" w:rsidR="00556283" w:rsidRPr="00C607A6" w:rsidRDefault="00556283" w:rsidP="002212C4">
      <w:pPr>
        <w:pStyle w:val="ListParagraph"/>
        <w:autoSpaceDE w:val="0"/>
        <w:autoSpaceDN w:val="0"/>
        <w:adjustRightInd w:val="0"/>
        <w:spacing w:after="0" w:line="240" w:lineRule="auto"/>
        <w:ind w:left="360"/>
        <w:jc w:val="both"/>
        <w:rPr>
          <w:rFonts w:ascii="Arial" w:hAnsi="Arial" w:cs="Arial"/>
          <w:color w:val="000000"/>
          <w:lang w:val="en-CA"/>
        </w:rPr>
      </w:pPr>
    </w:p>
    <w:p w14:paraId="3F43AF2D" w14:textId="6A3E957C" w:rsidR="00556283" w:rsidRPr="00C607A6" w:rsidRDefault="000A59AC" w:rsidP="002212C4">
      <w:pPr>
        <w:pStyle w:val="ListParagraph"/>
        <w:numPr>
          <w:ilvl w:val="0"/>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Prepare an analysis of various approaches to finance capital works</w:t>
      </w:r>
      <w:r w:rsidR="00556283" w:rsidRPr="00C607A6">
        <w:rPr>
          <w:rFonts w:ascii="Arial" w:hAnsi="Arial" w:cs="Arial"/>
          <w:color w:val="000000"/>
          <w:lang w:val="en-CA"/>
        </w:rPr>
        <w:t>:</w:t>
      </w:r>
    </w:p>
    <w:p w14:paraId="278C35E1"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Consider alternatives to finance the works identified in the asset</w:t>
      </w:r>
      <w:r w:rsidR="00556283" w:rsidRPr="00C607A6">
        <w:rPr>
          <w:rFonts w:ascii="Arial" w:hAnsi="Arial" w:cs="Arial"/>
          <w:color w:val="000000"/>
          <w:lang w:val="en-CA"/>
        </w:rPr>
        <w:t xml:space="preserve"> </w:t>
      </w:r>
      <w:r w:rsidRPr="00C607A6">
        <w:rPr>
          <w:rFonts w:ascii="Arial" w:hAnsi="Arial" w:cs="Arial"/>
          <w:color w:val="000000"/>
          <w:lang w:val="en-CA"/>
        </w:rPr>
        <w:t>management</w:t>
      </w:r>
      <w:r w:rsidR="00556283" w:rsidRPr="00C607A6">
        <w:rPr>
          <w:rFonts w:ascii="Arial" w:hAnsi="Arial" w:cs="Arial"/>
          <w:color w:val="000000"/>
          <w:lang w:val="en-CA"/>
        </w:rPr>
        <w:t xml:space="preserve"> </w:t>
      </w:r>
      <w:r w:rsidRPr="00C607A6">
        <w:rPr>
          <w:rFonts w:ascii="Arial" w:hAnsi="Arial" w:cs="Arial"/>
          <w:color w:val="000000"/>
          <w:lang w:val="en-CA"/>
        </w:rPr>
        <w:t>plan;</w:t>
      </w:r>
    </w:p>
    <w:p w14:paraId="12A6F7AD"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Identify annual contributions to Reserve Funds necessary to finance the</w:t>
      </w:r>
      <w:r w:rsidR="00556283" w:rsidRPr="00C607A6">
        <w:rPr>
          <w:rFonts w:ascii="Arial" w:hAnsi="Arial" w:cs="Arial"/>
          <w:color w:val="000000"/>
          <w:lang w:val="en-CA"/>
        </w:rPr>
        <w:t xml:space="preserve"> </w:t>
      </w:r>
      <w:r w:rsidRPr="00C607A6">
        <w:rPr>
          <w:rFonts w:ascii="Arial" w:hAnsi="Arial" w:cs="Arial"/>
          <w:color w:val="000000"/>
          <w:lang w:val="en-CA"/>
        </w:rPr>
        <w:t>replacement/rehabilitation of infrastructure</w:t>
      </w:r>
      <w:r w:rsidR="00556283" w:rsidRPr="00C607A6">
        <w:rPr>
          <w:rFonts w:ascii="Arial" w:hAnsi="Arial" w:cs="Arial"/>
          <w:color w:val="000000"/>
          <w:lang w:val="en-CA"/>
        </w:rPr>
        <w:t>;</w:t>
      </w:r>
    </w:p>
    <w:p w14:paraId="2287E7BE"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Identify the appropriate scope of work/costs included in the replacement and</w:t>
      </w:r>
      <w:r w:rsidR="00556283" w:rsidRPr="00C607A6">
        <w:rPr>
          <w:rFonts w:ascii="Arial" w:hAnsi="Arial" w:cs="Arial"/>
          <w:color w:val="000000"/>
          <w:lang w:val="en-CA"/>
        </w:rPr>
        <w:t xml:space="preserve"> </w:t>
      </w:r>
      <w:r w:rsidRPr="00C607A6">
        <w:rPr>
          <w:rFonts w:ascii="Arial" w:hAnsi="Arial" w:cs="Arial"/>
          <w:color w:val="000000"/>
          <w:lang w:val="en-CA"/>
        </w:rPr>
        <w:t>rehabilitation of water and wastewater infrastructure; and</w:t>
      </w:r>
      <w:r w:rsidR="00556283" w:rsidRPr="00C607A6">
        <w:rPr>
          <w:rFonts w:ascii="Arial" w:hAnsi="Arial" w:cs="Arial"/>
          <w:color w:val="000000"/>
          <w:lang w:val="en-CA"/>
        </w:rPr>
        <w:t xml:space="preserve"> </w:t>
      </w:r>
    </w:p>
    <w:p w14:paraId="04A77916" w14:textId="3552C4BC"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color w:val="000000"/>
          <w:lang w:val="en-CA"/>
        </w:rPr>
        <w:t>Review this analysis with Town</w:t>
      </w:r>
      <w:r w:rsidR="001D3A19">
        <w:rPr>
          <w:rFonts w:ascii="Arial" w:hAnsi="Arial" w:cs="Arial"/>
          <w:color w:val="000000"/>
          <w:lang w:val="en-CA"/>
        </w:rPr>
        <w:t>ship</w:t>
      </w:r>
      <w:r w:rsidRPr="00C607A6">
        <w:rPr>
          <w:rFonts w:ascii="Arial" w:hAnsi="Arial" w:cs="Arial"/>
          <w:color w:val="000000"/>
          <w:lang w:val="en-CA"/>
        </w:rPr>
        <w:t xml:space="preserve"> staff prior to proceeding with rate determination.</w:t>
      </w:r>
    </w:p>
    <w:p w14:paraId="3B3A1615" w14:textId="77777777" w:rsidR="00556283" w:rsidRPr="00C607A6" w:rsidRDefault="00556283" w:rsidP="002212C4">
      <w:pPr>
        <w:pStyle w:val="ListParagraph"/>
        <w:autoSpaceDE w:val="0"/>
        <w:autoSpaceDN w:val="0"/>
        <w:adjustRightInd w:val="0"/>
        <w:spacing w:after="0" w:line="240" w:lineRule="auto"/>
        <w:ind w:left="360"/>
        <w:jc w:val="both"/>
        <w:rPr>
          <w:rFonts w:ascii="Arial" w:hAnsi="Arial" w:cs="Arial"/>
          <w:color w:val="000000"/>
          <w:lang w:val="en-CA"/>
        </w:rPr>
      </w:pPr>
    </w:p>
    <w:p w14:paraId="49308F42" w14:textId="6C05F2A2" w:rsidR="00556283" w:rsidRPr="00C607A6" w:rsidRDefault="000A59AC" w:rsidP="002212C4">
      <w:pPr>
        <w:pStyle w:val="ListParagraph"/>
        <w:numPr>
          <w:ilvl w:val="0"/>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lang w:val="en-CA"/>
        </w:rPr>
        <w:t>Prepare an analysis of operating costs and revenues:</w:t>
      </w:r>
    </w:p>
    <w:p w14:paraId="618C3DE1"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lang w:val="en-CA"/>
        </w:rPr>
        <w:t>Identify operating costs over the 10-year planning period;</w:t>
      </w:r>
    </w:p>
    <w:p w14:paraId="21D33E3F" w14:textId="77777777"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lang w:val="en-CA"/>
        </w:rPr>
        <w:t>Assess cost implications arising from the consumption forecast.</w:t>
      </w:r>
    </w:p>
    <w:p w14:paraId="192C5E1A" w14:textId="77777777" w:rsidR="00556283" w:rsidRPr="00C607A6" w:rsidRDefault="00556283" w:rsidP="002212C4">
      <w:pPr>
        <w:pStyle w:val="ListParagraph"/>
        <w:autoSpaceDE w:val="0"/>
        <w:autoSpaceDN w:val="0"/>
        <w:adjustRightInd w:val="0"/>
        <w:spacing w:after="0" w:line="240" w:lineRule="auto"/>
        <w:ind w:left="360"/>
        <w:jc w:val="both"/>
        <w:rPr>
          <w:rFonts w:ascii="Arial" w:hAnsi="Arial" w:cs="Arial"/>
          <w:color w:val="000000"/>
          <w:lang w:val="en-CA"/>
        </w:rPr>
      </w:pPr>
    </w:p>
    <w:p w14:paraId="12D3D78B" w14:textId="3E6DE664" w:rsidR="00556283" w:rsidRPr="00C607A6" w:rsidRDefault="000A59AC" w:rsidP="002212C4">
      <w:pPr>
        <w:pStyle w:val="ListParagraph"/>
        <w:numPr>
          <w:ilvl w:val="0"/>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lang w:val="en-CA"/>
        </w:rPr>
        <w:t>Perform an analysis of rate structures:</w:t>
      </w:r>
    </w:p>
    <w:p w14:paraId="7393E53B" w14:textId="0BCDF8E8" w:rsidR="00556283" w:rsidRPr="00C607A6" w:rsidRDefault="000A59AC" w:rsidP="002212C4">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lang w:val="en-CA"/>
        </w:rPr>
        <w:t>Evaluate various rate structures for reasonableness and impacts on policy</w:t>
      </w:r>
      <w:r w:rsidR="00556283" w:rsidRPr="00C607A6">
        <w:rPr>
          <w:rFonts w:ascii="Arial" w:hAnsi="Arial" w:cs="Arial"/>
          <w:lang w:val="en-CA"/>
        </w:rPr>
        <w:t xml:space="preserve"> </w:t>
      </w:r>
      <w:r w:rsidRPr="00C607A6">
        <w:rPr>
          <w:rFonts w:ascii="Arial" w:hAnsi="Arial" w:cs="Arial"/>
          <w:lang w:val="en-CA"/>
        </w:rPr>
        <w:t>issues;</w:t>
      </w:r>
    </w:p>
    <w:p w14:paraId="6D84A0EE" w14:textId="250596AA" w:rsidR="005A085C" w:rsidRPr="005A085C" w:rsidRDefault="000A59AC" w:rsidP="005A085C">
      <w:pPr>
        <w:pStyle w:val="ListParagraph"/>
        <w:numPr>
          <w:ilvl w:val="1"/>
          <w:numId w:val="47"/>
        </w:numPr>
        <w:autoSpaceDE w:val="0"/>
        <w:autoSpaceDN w:val="0"/>
        <w:adjustRightInd w:val="0"/>
        <w:spacing w:after="0" w:line="240" w:lineRule="auto"/>
        <w:jc w:val="both"/>
        <w:rPr>
          <w:rFonts w:ascii="Arial" w:hAnsi="Arial" w:cs="Arial"/>
          <w:color w:val="000000"/>
          <w:lang w:val="en-CA"/>
        </w:rPr>
      </w:pPr>
      <w:r w:rsidRPr="00C607A6">
        <w:rPr>
          <w:rFonts w:ascii="Arial" w:hAnsi="Arial" w:cs="Arial"/>
          <w:lang w:val="en-CA"/>
        </w:rPr>
        <w:t>Summarize the alternatives and provide a memorandum for review with Town</w:t>
      </w:r>
      <w:r w:rsidR="001D3A19">
        <w:rPr>
          <w:rFonts w:ascii="Arial" w:hAnsi="Arial" w:cs="Arial"/>
          <w:lang w:val="en-CA"/>
        </w:rPr>
        <w:t>ship</w:t>
      </w:r>
      <w:r w:rsidR="00556283" w:rsidRPr="00C607A6">
        <w:rPr>
          <w:rFonts w:ascii="Arial" w:hAnsi="Arial" w:cs="Arial"/>
          <w:lang w:val="en-CA"/>
        </w:rPr>
        <w:t xml:space="preserve"> </w:t>
      </w:r>
      <w:r w:rsidRPr="00C607A6">
        <w:rPr>
          <w:rFonts w:ascii="Arial" w:hAnsi="Arial" w:cs="Arial"/>
          <w:lang w:val="en-CA"/>
        </w:rPr>
        <w:t>staff.</w:t>
      </w:r>
    </w:p>
    <w:p w14:paraId="7CBEE896" w14:textId="77777777" w:rsidR="005A085C" w:rsidRPr="005A085C" w:rsidRDefault="005A085C" w:rsidP="005A085C">
      <w:pPr>
        <w:pStyle w:val="ListParagraph"/>
        <w:autoSpaceDE w:val="0"/>
        <w:autoSpaceDN w:val="0"/>
        <w:adjustRightInd w:val="0"/>
        <w:spacing w:after="0" w:line="240" w:lineRule="auto"/>
        <w:ind w:left="360"/>
        <w:jc w:val="both"/>
        <w:rPr>
          <w:rFonts w:ascii="Arial" w:hAnsi="Arial" w:cs="Arial"/>
          <w:color w:val="000000"/>
          <w:lang w:val="en-CA"/>
        </w:rPr>
      </w:pPr>
    </w:p>
    <w:p w14:paraId="062B035B" w14:textId="424E987D" w:rsidR="005A085C" w:rsidRPr="005A085C" w:rsidRDefault="005A085C" w:rsidP="005A085C">
      <w:pPr>
        <w:pStyle w:val="ListParagraph"/>
        <w:numPr>
          <w:ilvl w:val="0"/>
          <w:numId w:val="47"/>
        </w:numPr>
        <w:autoSpaceDE w:val="0"/>
        <w:autoSpaceDN w:val="0"/>
        <w:adjustRightInd w:val="0"/>
        <w:spacing w:after="0" w:line="240" w:lineRule="auto"/>
        <w:jc w:val="both"/>
        <w:rPr>
          <w:rFonts w:ascii="Arial" w:hAnsi="Arial" w:cs="Arial"/>
          <w:lang w:val="en-CA"/>
        </w:rPr>
      </w:pPr>
      <w:r w:rsidRPr="005A085C">
        <w:rPr>
          <w:rFonts w:ascii="Arial" w:hAnsi="Arial" w:cs="Arial"/>
          <w:lang w:val="en-CA"/>
        </w:rPr>
        <w:t xml:space="preserve">Complete the financial plan requirements of </w:t>
      </w:r>
      <w:r w:rsidRPr="00CF6C75">
        <w:rPr>
          <w:rFonts w:ascii="Arial" w:hAnsi="Arial" w:cs="Arial"/>
          <w:i/>
          <w:iCs/>
          <w:lang w:val="en-CA"/>
        </w:rPr>
        <w:t>Ontario Regulation 453/07</w:t>
      </w:r>
      <w:r w:rsidRPr="005A085C">
        <w:rPr>
          <w:rFonts w:ascii="Arial" w:hAnsi="Arial" w:cs="Arial"/>
          <w:lang w:val="en-CA"/>
        </w:rPr>
        <w:t xml:space="preserve"> as it relates to the municipal drinking water system as per the </w:t>
      </w:r>
      <w:r w:rsidRPr="00CF6C75">
        <w:rPr>
          <w:rFonts w:ascii="Arial" w:hAnsi="Arial" w:cs="Arial"/>
          <w:i/>
          <w:iCs/>
          <w:lang w:val="en-CA"/>
        </w:rPr>
        <w:t>Safe Water Drinking Act, 2002</w:t>
      </w:r>
      <w:r w:rsidRPr="005A085C">
        <w:rPr>
          <w:rFonts w:ascii="Arial" w:hAnsi="Arial" w:cs="Arial"/>
          <w:lang w:val="en-CA"/>
        </w:rPr>
        <w:t>.</w:t>
      </w:r>
    </w:p>
    <w:p w14:paraId="6542A0DE" w14:textId="118D116C" w:rsidR="00556283" w:rsidRDefault="00556283" w:rsidP="002212C4">
      <w:pPr>
        <w:pStyle w:val="ListParagraph"/>
        <w:autoSpaceDE w:val="0"/>
        <w:autoSpaceDN w:val="0"/>
        <w:adjustRightInd w:val="0"/>
        <w:spacing w:after="0" w:line="240" w:lineRule="auto"/>
        <w:ind w:left="360"/>
        <w:jc w:val="both"/>
        <w:rPr>
          <w:rFonts w:ascii="Arial" w:hAnsi="Arial" w:cs="Arial"/>
          <w:color w:val="000000"/>
          <w:lang w:val="en-CA"/>
        </w:rPr>
      </w:pPr>
    </w:p>
    <w:p w14:paraId="61FBDC14" w14:textId="77777777" w:rsidR="00704BCC" w:rsidRDefault="00704BCC" w:rsidP="00704BCC">
      <w:pPr>
        <w:autoSpaceDE w:val="0"/>
        <w:autoSpaceDN w:val="0"/>
        <w:adjustRightInd w:val="0"/>
        <w:spacing w:after="0" w:line="240" w:lineRule="auto"/>
        <w:jc w:val="both"/>
        <w:rPr>
          <w:rFonts w:ascii="Arial" w:hAnsi="Arial" w:cs="Arial"/>
          <w:color w:val="000000"/>
          <w:u w:val="single"/>
          <w:lang w:val="en-CA"/>
        </w:rPr>
      </w:pPr>
      <w:r w:rsidRPr="00704BCC">
        <w:rPr>
          <w:rFonts w:ascii="Arial" w:hAnsi="Arial" w:cs="Arial"/>
          <w:color w:val="000000"/>
          <w:u w:val="single"/>
          <w:lang w:val="en-CA"/>
        </w:rPr>
        <w:t>Schedule/Workplan</w:t>
      </w:r>
    </w:p>
    <w:p w14:paraId="524ABF68" w14:textId="77777777" w:rsidR="00704BCC" w:rsidRDefault="00704BCC" w:rsidP="00704BCC">
      <w:pPr>
        <w:autoSpaceDE w:val="0"/>
        <w:autoSpaceDN w:val="0"/>
        <w:adjustRightInd w:val="0"/>
        <w:spacing w:after="0" w:line="240" w:lineRule="auto"/>
        <w:jc w:val="both"/>
        <w:rPr>
          <w:rFonts w:ascii="Arial" w:hAnsi="Arial" w:cs="Arial"/>
          <w:color w:val="000000"/>
          <w:u w:val="single"/>
          <w:lang w:val="en-CA"/>
        </w:rPr>
      </w:pPr>
    </w:p>
    <w:p w14:paraId="10A7AAD6" w14:textId="0F5BE5B4" w:rsidR="00704BCC" w:rsidRPr="005A085C" w:rsidRDefault="005A085C" w:rsidP="005A085C">
      <w:pPr>
        <w:autoSpaceDE w:val="0"/>
        <w:autoSpaceDN w:val="0"/>
        <w:adjustRightInd w:val="0"/>
        <w:spacing w:after="0" w:line="240" w:lineRule="auto"/>
        <w:jc w:val="both"/>
        <w:rPr>
          <w:rFonts w:ascii="Arial" w:hAnsi="Arial" w:cs="Arial"/>
        </w:rPr>
      </w:pPr>
      <w:r>
        <w:rPr>
          <w:rFonts w:ascii="Arial" w:hAnsi="Arial" w:cs="Arial"/>
        </w:rPr>
        <w:t>The proposal should include a</w:t>
      </w:r>
      <w:r w:rsidR="00704BCC" w:rsidRPr="00BE697D">
        <w:rPr>
          <w:rFonts w:ascii="Arial" w:hAnsi="Arial" w:cs="Arial"/>
          <w:spacing w:val="1"/>
        </w:rPr>
        <w:t xml:space="preserve"> </w:t>
      </w:r>
      <w:r w:rsidR="00704BCC" w:rsidRPr="00BE697D">
        <w:rPr>
          <w:rFonts w:ascii="Arial" w:hAnsi="Arial" w:cs="Arial"/>
        </w:rPr>
        <w:t>schedule/work</w:t>
      </w:r>
      <w:r w:rsidR="00704BCC" w:rsidRPr="00BE697D">
        <w:rPr>
          <w:rFonts w:ascii="Arial" w:hAnsi="Arial" w:cs="Arial"/>
          <w:spacing w:val="1"/>
        </w:rPr>
        <w:t xml:space="preserve"> </w:t>
      </w:r>
      <w:r w:rsidR="00704BCC" w:rsidRPr="00BE697D">
        <w:rPr>
          <w:rFonts w:ascii="Arial" w:hAnsi="Arial" w:cs="Arial"/>
        </w:rPr>
        <w:t>plan</w:t>
      </w:r>
      <w:r w:rsidR="00704BCC" w:rsidRPr="00BE697D">
        <w:rPr>
          <w:rFonts w:ascii="Arial" w:hAnsi="Arial" w:cs="Arial"/>
          <w:spacing w:val="-2"/>
        </w:rPr>
        <w:t xml:space="preserve"> </w:t>
      </w:r>
      <w:r w:rsidR="00704BCC" w:rsidRPr="00BE697D">
        <w:rPr>
          <w:rFonts w:ascii="Arial" w:hAnsi="Arial" w:cs="Arial"/>
        </w:rPr>
        <w:t>for</w:t>
      </w:r>
      <w:r w:rsidR="00704BCC" w:rsidRPr="00BE697D">
        <w:rPr>
          <w:rFonts w:ascii="Arial" w:hAnsi="Arial" w:cs="Arial"/>
          <w:spacing w:val="2"/>
        </w:rPr>
        <w:t xml:space="preserve"> </w:t>
      </w:r>
      <w:r w:rsidR="00704BCC" w:rsidRPr="00BE697D">
        <w:rPr>
          <w:rFonts w:ascii="Arial" w:hAnsi="Arial" w:cs="Arial"/>
        </w:rPr>
        <w:t>implementing</w:t>
      </w:r>
      <w:r w:rsidR="00704BCC" w:rsidRPr="00BE697D">
        <w:rPr>
          <w:rFonts w:ascii="Arial" w:hAnsi="Arial" w:cs="Arial"/>
          <w:spacing w:val="-1"/>
        </w:rPr>
        <w:t xml:space="preserve"> </w:t>
      </w:r>
      <w:r w:rsidR="00704BCC" w:rsidRPr="00BE697D">
        <w:rPr>
          <w:rFonts w:ascii="Arial" w:hAnsi="Arial" w:cs="Arial"/>
        </w:rPr>
        <w:t>the project with the</w:t>
      </w:r>
      <w:r w:rsidR="00704BCC" w:rsidRPr="00BE697D">
        <w:rPr>
          <w:rFonts w:ascii="Arial" w:hAnsi="Arial" w:cs="Arial"/>
          <w:spacing w:val="-3"/>
        </w:rPr>
        <w:t xml:space="preserve"> </w:t>
      </w:r>
      <w:r w:rsidR="00704BCC" w:rsidRPr="00BE697D">
        <w:rPr>
          <w:rFonts w:ascii="Arial" w:hAnsi="Arial" w:cs="Arial"/>
        </w:rPr>
        <w:t>objective</w:t>
      </w:r>
      <w:r w:rsidR="00704BCC" w:rsidRPr="00BE697D">
        <w:rPr>
          <w:rFonts w:ascii="Arial" w:hAnsi="Arial" w:cs="Arial"/>
          <w:spacing w:val="1"/>
        </w:rPr>
        <w:t xml:space="preserve"> </w:t>
      </w:r>
      <w:r w:rsidR="00704BCC" w:rsidRPr="00BE697D">
        <w:rPr>
          <w:rFonts w:ascii="Arial" w:hAnsi="Arial" w:cs="Arial"/>
        </w:rPr>
        <w:t>of</w:t>
      </w:r>
      <w:r>
        <w:rPr>
          <w:rFonts w:ascii="Arial" w:hAnsi="Arial" w:cs="Arial"/>
        </w:rPr>
        <w:t xml:space="preserve"> </w:t>
      </w:r>
      <w:r w:rsidR="00704BCC" w:rsidRPr="00BE697D">
        <w:rPr>
          <w:rFonts w:ascii="Arial" w:hAnsi="Arial" w:cs="Arial"/>
        </w:rPr>
        <w:t>completion</w:t>
      </w:r>
      <w:r w:rsidR="00704BCC" w:rsidRPr="00BE697D">
        <w:rPr>
          <w:rFonts w:ascii="Arial" w:hAnsi="Arial" w:cs="Arial"/>
          <w:spacing w:val="-3"/>
        </w:rPr>
        <w:t xml:space="preserve"> </w:t>
      </w:r>
      <w:r w:rsidR="00704BCC" w:rsidRPr="00BE697D">
        <w:rPr>
          <w:rFonts w:ascii="Arial" w:hAnsi="Arial" w:cs="Arial"/>
        </w:rPr>
        <w:t>before</w:t>
      </w:r>
      <w:r>
        <w:rPr>
          <w:rFonts w:ascii="Arial" w:hAnsi="Arial" w:cs="Arial"/>
        </w:rPr>
        <w:t xml:space="preserve"> December 31, 2021. The schedule/workplan should i</w:t>
      </w:r>
      <w:r w:rsidR="00704BCC" w:rsidRPr="00BE697D">
        <w:rPr>
          <w:rFonts w:ascii="Arial" w:hAnsi="Arial" w:cs="Arial"/>
        </w:rPr>
        <w:t>dentify</w:t>
      </w:r>
      <w:r w:rsidR="00704BCC" w:rsidRPr="00BE697D">
        <w:rPr>
          <w:rFonts w:ascii="Arial" w:hAnsi="Arial" w:cs="Arial"/>
          <w:spacing w:val="-3"/>
        </w:rPr>
        <w:t xml:space="preserve"> </w:t>
      </w:r>
      <w:r w:rsidR="00704BCC" w:rsidRPr="00BE697D">
        <w:rPr>
          <w:rFonts w:ascii="Arial" w:hAnsi="Arial" w:cs="Arial"/>
        </w:rPr>
        <w:t>major</w:t>
      </w:r>
      <w:r w:rsidR="00704BCC" w:rsidRPr="00BE697D">
        <w:rPr>
          <w:rFonts w:ascii="Arial" w:hAnsi="Arial" w:cs="Arial"/>
          <w:spacing w:val="-3"/>
        </w:rPr>
        <w:t xml:space="preserve"> </w:t>
      </w:r>
      <w:r w:rsidR="00704BCC" w:rsidRPr="00BE697D">
        <w:rPr>
          <w:rFonts w:ascii="Arial" w:hAnsi="Arial" w:cs="Arial"/>
        </w:rPr>
        <w:t>milestones and the percentage</w:t>
      </w:r>
      <w:r w:rsidR="00704BCC" w:rsidRPr="00BE697D">
        <w:rPr>
          <w:rFonts w:ascii="Arial" w:hAnsi="Arial" w:cs="Arial"/>
          <w:spacing w:val="1"/>
        </w:rPr>
        <w:t xml:space="preserve"> </w:t>
      </w:r>
      <w:r w:rsidR="00704BCC" w:rsidRPr="00BE697D">
        <w:rPr>
          <w:rFonts w:ascii="Arial" w:hAnsi="Arial" w:cs="Arial"/>
        </w:rPr>
        <w:t>of</w:t>
      </w:r>
      <w:r>
        <w:rPr>
          <w:rFonts w:ascii="Arial" w:hAnsi="Arial" w:cs="Arial"/>
        </w:rPr>
        <w:t xml:space="preserve"> </w:t>
      </w:r>
      <w:r w:rsidR="00704BCC" w:rsidRPr="00BE697D">
        <w:rPr>
          <w:rFonts w:ascii="Arial" w:hAnsi="Arial" w:cs="Arial"/>
        </w:rPr>
        <w:t xml:space="preserve">completion. </w:t>
      </w:r>
    </w:p>
    <w:p w14:paraId="58ADBE0F" w14:textId="1C6138B1" w:rsidR="00704BCC" w:rsidRDefault="00704BCC" w:rsidP="00704BCC">
      <w:pPr>
        <w:autoSpaceDE w:val="0"/>
        <w:autoSpaceDN w:val="0"/>
        <w:adjustRightInd w:val="0"/>
        <w:spacing w:after="0" w:line="240" w:lineRule="auto"/>
        <w:jc w:val="both"/>
        <w:rPr>
          <w:rFonts w:ascii="Arial" w:hAnsi="Arial" w:cs="Arial"/>
          <w:color w:val="000000"/>
          <w:lang w:val="en-CA"/>
        </w:rPr>
      </w:pPr>
    </w:p>
    <w:p w14:paraId="26FD5323" w14:textId="72AEEDCD" w:rsidR="00C607A6" w:rsidRDefault="00556283" w:rsidP="00F408B1">
      <w:pPr>
        <w:pStyle w:val="ListParagraph"/>
        <w:autoSpaceDE w:val="0"/>
        <w:autoSpaceDN w:val="0"/>
        <w:adjustRightInd w:val="0"/>
        <w:spacing w:after="0" w:line="240" w:lineRule="auto"/>
        <w:ind w:left="0"/>
        <w:jc w:val="both"/>
        <w:rPr>
          <w:rFonts w:ascii="Arial" w:hAnsi="Arial" w:cs="Arial"/>
          <w:color w:val="000000"/>
          <w:u w:val="single"/>
          <w:lang w:val="en-CA"/>
        </w:rPr>
      </w:pPr>
      <w:r w:rsidRPr="00C607A6">
        <w:rPr>
          <w:rFonts w:ascii="Arial" w:hAnsi="Arial" w:cs="Arial"/>
          <w:color w:val="000000"/>
          <w:u w:val="single"/>
          <w:lang w:val="en-CA"/>
        </w:rPr>
        <w:t xml:space="preserve">Meetings </w:t>
      </w:r>
    </w:p>
    <w:p w14:paraId="7BD14BF7" w14:textId="77777777" w:rsidR="00F408B1" w:rsidRDefault="00F408B1" w:rsidP="00F408B1">
      <w:pPr>
        <w:pStyle w:val="ListParagraph"/>
        <w:autoSpaceDE w:val="0"/>
        <w:autoSpaceDN w:val="0"/>
        <w:adjustRightInd w:val="0"/>
        <w:spacing w:after="0" w:line="240" w:lineRule="auto"/>
        <w:ind w:left="0"/>
        <w:jc w:val="both"/>
        <w:rPr>
          <w:rFonts w:ascii="Arial" w:hAnsi="Arial" w:cs="Arial"/>
          <w:color w:val="000000"/>
          <w:lang w:val="en-CA"/>
        </w:rPr>
      </w:pPr>
    </w:p>
    <w:p w14:paraId="77A9B265" w14:textId="6A265598" w:rsidR="00C607A6" w:rsidRDefault="00556283" w:rsidP="00F408B1">
      <w:pPr>
        <w:pStyle w:val="ListParagraph"/>
        <w:autoSpaceDE w:val="0"/>
        <w:autoSpaceDN w:val="0"/>
        <w:adjustRightInd w:val="0"/>
        <w:spacing w:after="0" w:line="240" w:lineRule="auto"/>
        <w:ind w:left="0"/>
        <w:jc w:val="both"/>
        <w:rPr>
          <w:rFonts w:ascii="Arial" w:hAnsi="Arial" w:cs="Arial"/>
          <w:color w:val="000000"/>
          <w:lang w:val="en-CA"/>
        </w:rPr>
      </w:pPr>
      <w:r w:rsidRPr="00C607A6">
        <w:rPr>
          <w:rFonts w:ascii="Arial" w:hAnsi="Arial" w:cs="Arial"/>
          <w:color w:val="000000"/>
          <w:lang w:val="en-CA"/>
        </w:rPr>
        <w:t xml:space="preserve">The </w:t>
      </w:r>
      <w:r w:rsidR="005A085C">
        <w:rPr>
          <w:rFonts w:ascii="Arial" w:hAnsi="Arial" w:cs="Arial"/>
          <w:color w:val="000000"/>
          <w:lang w:val="en-CA"/>
        </w:rPr>
        <w:t xml:space="preserve">selected </w:t>
      </w:r>
      <w:r w:rsidR="006C632C">
        <w:rPr>
          <w:rFonts w:ascii="Arial" w:hAnsi="Arial" w:cs="Arial"/>
          <w:color w:val="000000"/>
          <w:lang w:val="en-CA"/>
        </w:rPr>
        <w:t>Proponent</w:t>
      </w:r>
      <w:r w:rsidRPr="00C607A6">
        <w:rPr>
          <w:rFonts w:ascii="Arial" w:hAnsi="Arial" w:cs="Arial"/>
          <w:color w:val="000000"/>
          <w:lang w:val="en-CA"/>
        </w:rPr>
        <w:t xml:space="preserve"> </w:t>
      </w:r>
      <w:r w:rsidR="003C083B">
        <w:rPr>
          <w:rFonts w:ascii="Arial" w:hAnsi="Arial" w:cs="Arial"/>
          <w:color w:val="000000"/>
          <w:lang w:val="en-CA"/>
        </w:rPr>
        <w:t xml:space="preserve">will </w:t>
      </w:r>
      <w:r w:rsidRPr="00C607A6">
        <w:rPr>
          <w:rFonts w:ascii="Arial" w:hAnsi="Arial" w:cs="Arial"/>
          <w:color w:val="000000"/>
          <w:lang w:val="en-CA"/>
        </w:rPr>
        <w:t>meet with Town</w:t>
      </w:r>
      <w:r w:rsidR="007D35FF" w:rsidRPr="00C607A6">
        <w:rPr>
          <w:rFonts w:ascii="Arial" w:hAnsi="Arial" w:cs="Arial"/>
          <w:color w:val="000000"/>
          <w:lang w:val="en-CA"/>
        </w:rPr>
        <w:t>ship</w:t>
      </w:r>
      <w:r w:rsidRPr="00C607A6">
        <w:rPr>
          <w:rFonts w:ascii="Arial" w:hAnsi="Arial" w:cs="Arial"/>
          <w:color w:val="000000"/>
          <w:lang w:val="en-CA"/>
        </w:rPr>
        <w:t xml:space="preserve"> staff to discuss the overall process and obtain information related to consumption, capital works, finances, and operations.</w:t>
      </w:r>
      <w:r w:rsidR="007D35FF" w:rsidRPr="00C607A6">
        <w:rPr>
          <w:rFonts w:ascii="Arial" w:hAnsi="Arial" w:cs="Arial"/>
          <w:color w:val="000000"/>
          <w:lang w:val="en-CA"/>
        </w:rPr>
        <w:t xml:space="preserve"> A</w:t>
      </w:r>
      <w:r w:rsidRPr="00C607A6">
        <w:rPr>
          <w:rFonts w:ascii="Arial" w:hAnsi="Arial" w:cs="Arial"/>
          <w:color w:val="000000"/>
          <w:lang w:val="en-CA"/>
        </w:rPr>
        <w:t xml:space="preserve">dditionally, the Consultant </w:t>
      </w:r>
      <w:r w:rsidRPr="00C607A6">
        <w:rPr>
          <w:rFonts w:ascii="Arial" w:hAnsi="Arial" w:cs="Arial"/>
          <w:color w:val="000000"/>
          <w:lang w:val="en-CA"/>
        </w:rPr>
        <w:lastRenderedPageBreak/>
        <w:t>will meet with Town</w:t>
      </w:r>
      <w:r w:rsidR="00C607A6">
        <w:rPr>
          <w:rFonts w:ascii="Arial" w:hAnsi="Arial" w:cs="Arial"/>
          <w:color w:val="000000"/>
          <w:lang w:val="en-CA"/>
        </w:rPr>
        <w:t>ship</w:t>
      </w:r>
      <w:r w:rsidRPr="00C607A6">
        <w:rPr>
          <w:rFonts w:ascii="Arial" w:hAnsi="Arial" w:cs="Arial"/>
          <w:color w:val="000000"/>
          <w:lang w:val="en-CA"/>
        </w:rPr>
        <w:t xml:space="preserve"> staff to present analysis and findings for discussion before proceeding at key stages. Meetings can be in</w:t>
      </w:r>
      <w:r w:rsidR="00C607A6">
        <w:rPr>
          <w:rFonts w:ascii="Arial" w:hAnsi="Arial" w:cs="Arial"/>
          <w:color w:val="000000"/>
          <w:lang w:val="en-CA"/>
        </w:rPr>
        <w:t>-</w:t>
      </w:r>
      <w:r w:rsidRPr="00C607A6">
        <w:rPr>
          <w:rFonts w:ascii="Arial" w:hAnsi="Arial" w:cs="Arial"/>
          <w:color w:val="000000"/>
          <w:lang w:val="en-CA"/>
        </w:rPr>
        <w:t>person or remote phone/teleconference meetings.</w:t>
      </w:r>
    </w:p>
    <w:p w14:paraId="2AC42E41" w14:textId="77777777" w:rsidR="00C607A6" w:rsidRDefault="00C607A6" w:rsidP="00F408B1">
      <w:pPr>
        <w:pStyle w:val="ListParagraph"/>
        <w:autoSpaceDE w:val="0"/>
        <w:autoSpaceDN w:val="0"/>
        <w:adjustRightInd w:val="0"/>
        <w:spacing w:after="0" w:line="240" w:lineRule="auto"/>
        <w:ind w:left="0"/>
        <w:jc w:val="both"/>
        <w:rPr>
          <w:rFonts w:ascii="Arial" w:hAnsi="Arial" w:cs="Arial"/>
          <w:color w:val="000000"/>
          <w:lang w:val="en-CA"/>
        </w:rPr>
      </w:pPr>
    </w:p>
    <w:p w14:paraId="1299F0A3" w14:textId="55973361" w:rsidR="00556283" w:rsidRPr="00C607A6" w:rsidRDefault="00556283" w:rsidP="00F408B1">
      <w:pPr>
        <w:pStyle w:val="ListParagraph"/>
        <w:autoSpaceDE w:val="0"/>
        <w:autoSpaceDN w:val="0"/>
        <w:adjustRightInd w:val="0"/>
        <w:spacing w:after="0" w:line="240" w:lineRule="auto"/>
        <w:ind w:left="0"/>
        <w:jc w:val="both"/>
        <w:rPr>
          <w:rFonts w:ascii="Arial" w:hAnsi="Arial" w:cs="Arial"/>
          <w:color w:val="000000"/>
          <w:lang w:val="en-CA"/>
        </w:rPr>
      </w:pPr>
      <w:r w:rsidRPr="00C607A6">
        <w:rPr>
          <w:rFonts w:ascii="Arial" w:hAnsi="Arial" w:cs="Arial"/>
          <w:color w:val="000000"/>
          <w:lang w:val="en-CA"/>
        </w:rPr>
        <w:t xml:space="preserve">The </w:t>
      </w:r>
      <w:r w:rsidR="005A085C">
        <w:rPr>
          <w:rFonts w:ascii="Arial" w:hAnsi="Arial" w:cs="Arial"/>
          <w:color w:val="000000"/>
          <w:lang w:val="en-CA"/>
        </w:rPr>
        <w:t xml:space="preserve">selected </w:t>
      </w:r>
      <w:r w:rsidR="006C632C">
        <w:rPr>
          <w:rFonts w:ascii="Arial" w:hAnsi="Arial" w:cs="Arial"/>
          <w:color w:val="000000"/>
          <w:lang w:val="en-CA"/>
        </w:rPr>
        <w:t>Proponent</w:t>
      </w:r>
      <w:r w:rsidRPr="00C607A6">
        <w:rPr>
          <w:rFonts w:ascii="Arial" w:hAnsi="Arial" w:cs="Arial"/>
          <w:color w:val="000000"/>
          <w:lang w:val="en-CA"/>
        </w:rPr>
        <w:t xml:space="preserve"> may be required to conduct a working session for Council and/or staff, prior to holding a public meeting to allow Council members to consider the issues and provide feedback. </w:t>
      </w:r>
    </w:p>
    <w:p w14:paraId="73DA9E2C" w14:textId="77777777" w:rsidR="003C083B" w:rsidRDefault="003C083B" w:rsidP="00F408B1">
      <w:pPr>
        <w:pStyle w:val="ListParagraph"/>
        <w:autoSpaceDE w:val="0"/>
        <w:autoSpaceDN w:val="0"/>
        <w:adjustRightInd w:val="0"/>
        <w:spacing w:after="0" w:line="240" w:lineRule="auto"/>
        <w:ind w:left="0"/>
        <w:jc w:val="both"/>
        <w:rPr>
          <w:rFonts w:ascii="Arial" w:hAnsi="Arial" w:cs="Arial"/>
          <w:color w:val="000000"/>
          <w:lang w:val="en-CA"/>
        </w:rPr>
      </w:pPr>
    </w:p>
    <w:p w14:paraId="4F2E9CE8" w14:textId="6A098548" w:rsidR="00556283" w:rsidRPr="003C083B" w:rsidRDefault="00556283" w:rsidP="00F408B1">
      <w:pPr>
        <w:pStyle w:val="ListParagraph"/>
        <w:autoSpaceDE w:val="0"/>
        <w:autoSpaceDN w:val="0"/>
        <w:adjustRightInd w:val="0"/>
        <w:spacing w:after="0" w:line="240" w:lineRule="auto"/>
        <w:ind w:left="0"/>
        <w:jc w:val="both"/>
        <w:rPr>
          <w:rFonts w:ascii="Arial" w:hAnsi="Arial" w:cs="Arial"/>
          <w:color w:val="000000"/>
          <w:lang w:val="en-CA"/>
        </w:rPr>
      </w:pPr>
      <w:r w:rsidRPr="00C607A6">
        <w:rPr>
          <w:rFonts w:ascii="Arial" w:hAnsi="Arial" w:cs="Arial"/>
          <w:color w:val="000000"/>
          <w:lang w:val="en-CA"/>
        </w:rPr>
        <w:t>The</w:t>
      </w:r>
      <w:r w:rsidR="005A085C">
        <w:rPr>
          <w:rFonts w:ascii="Arial" w:hAnsi="Arial" w:cs="Arial"/>
          <w:color w:val="000000"/>
          <w:lang w:val="en-CA"/>
        </w:rPr>
        <w:t xml:space="preserve"> selected </w:t>
      </w:r>
      <w:r w:rsidR="006C632C">
        <w:rPr>
          <w:rFonts w:ascii="Arial" w:hAnsi="Arial" w:cs="Arial"/>
          <w:color w:val="000000"/>
          <w:lang w:val="en-CA"/>
        </w:rPr>
        <w:t>Proponent</w:t>
      </w:r>
      <w:r w:rsidRPr="00C607A6">
        <w:rPr>
          <w:rFonts w:ascii="Arial" w:hAnsi="Arial" w:cs="Arial"/>
          <w:color w:val="000000"/>
          <w:lang w:val="en-CA"/>
        </w:rPr>
        <w:t xml:space="preserve"> will conduct a</w:t>
      </w:r>
      <w:r w:rsidR="003C083B">
        <w:rPr>
          <w:rFonts w:ascii="Arial" w:hAnsi="Arial" w:cs="Arial"/>
          <w:color w:val="000000"/>
          <w:lang w:val="en-CA"/>
        </w:rPr>
        <w:t>t least one</w:t>
      </w:r>
      <w:r w:rsidRPr="00C607A6">
        <w:rPr>
          <w:rFonts w:ascii="Arial" w:hAnsi="Arial" w:cs="Arial"/>
          <w:color w:val="000000"/>
          <w:lang w:val="en-CA"/>
        </w:rPr>
        <w:t xml:space="preserve"> public meeting </w:t>
      </w:r>
      <w:r w:rsidR="003C083B" w:rsidRPr="00C607A6">
        <w:rPr>
          <w:rFonts w:ascii="Arial" w:hAnsi="Arial" w:cs="Arial"/>
          <w:color w:val="000000"/>
          <w:lang w:val="en-CA"/>
        </w:rPr>
        <w:t>after</w:t>
      </w:r>
      <w:r w:rsidRPr="00C607A6">
        <w:rPr>
          <w:rFonts w:ascii="Arial" w:hAnsi="Arial" w:cs="Arial"/>
          <w:color w:val="000000"/>
          <w:lang w:val="en-CA"/>
        </w:rPr>
        <w:t xml:space="preserve"> the Council working session and </w:t>
      </w:r>
      <w:r w:rsidR="003C083B">
        <w:rPr>
          <w:rFonts w:ascii="Arial" w:hAnsi="Arial" w:cs="Arial"/>
          <w:color w:val="000000"/>
          <w:lang w:val="en-CA"/>
        </w:rPr>
        <w:t xml:space="preserve">prior to </w:t>
      </w:r>
      <w:r w:rsidRPr="00C607A6">
        <w:rPr>
          <w:rFonts w:ascii="Arial" w:hAnsi="Arial" w:cs="Arial"/>
          <w:color w:val="000000"/>
          <w:lang w:val="en-CA"/>
        </w:rPr>
        <w:t xml:space="preserve">the preparation of the draft report. This will involve at least one public presentation, with summary handouts available to interested members of the public. </w:t>
      </w:r>
      <w:r w:rsidRPr="003C083B">
        <w:rPr>
          <w:rFonts w:ascii="Arial" w:hAnsi="Arial" w:cs="Arial"/>
          <w:color w:val="000000"/>
          <w:lang w:val="en-CA"/>
        </w:rPr>
        <w:t>Town</w:t>
      </w:r>
      <w:r w:rsidR="003C083B" w:rsidRPr="003C083B">
        <w:rPr>
          <w:rFonts w:ascii="Arial" w:hAnsi="Arial" w:cs="Arial"/>
          <w:color w:val="000000"/>
          <w:lang w:val="en-CA"/>
        </w:rPr>
        <w:t xml:space="preserve">ship </w:t>
      </w:r>
      <w:r w:rsidRPr="003C083B">
        <w:rPr>
          <w:rFonts w:ascii="Arial" w:hAnsi="Arial" w:cs="Arial"/>
          <w:color w:val="000000"/>
          <w:lang w:val="en-CA"/>
        </w:rPr>
        <w:t xml:space="preserve">staff will arrange for the meeting(s), give proper notice, and will participate in the meeting(s) with the Consultant. </w:t>
      </w:r>
    </w:p>
    <w:p w14:paraId="67FFEDD6" w14:textId="77777777" w:rsidR="00556283" w:rsidRPr="00C607A6" w:rsidRDefault="00556283" w:rsidP="00F408B1">
      <w:pPr>
        <w:pStyle w:val="ListParagraph"/>
        <w:autoSpaceDE w:val="0"/>
        <w:autoSpaceDN w:val="0"/>
        <w:adjustRightInd w:val="0"/>
        <w:spacing w:after="0" w:line="240" w:lineRule="auto"/>
        <w:ind w:left="0"/>
        <w:jc w:val="both"/>
        <w:rPr>
          <w:rFonts w:ascii="Arial" w:hAnsi="Arial" w:cs="Arial"/>
          <w:color w:val="000000"/>
          <w:lang w:val="en-CA"/>
        </w:rPr>
      </w:pPr>
    </w:p>
    <w:p w14:paraId="4A465270" w14:textId="48225411" w:rsidR="00556283" w:rsidRPr="003C083B" w:rsidRDefault="00556283" w:rsidP="00F408B1">
      <w:pPr>
        <w:pStyle w:val="ListParagraph"/>
        <w:autoSpaceDE w:val="0"/>
        <w:autoSpaceDN w:val="0"/>
        <w:adjustRightInd w:val="0"/>
        <w:spacing w:after="0" w:line="240" w:lineRule="auto"/>
        <w:ind w:left="0"/>
        <w:jc w:val="both"/>
        <w:rPr>
          <w:rFonts w:ascii="Arial" w:hAnsi="Arial" w:cs="Arial"/>
          <w:color w:val="000000"/>
          <w:u w:val="single"/>
          <w:lang w:val="en-CA"/>
        </w:rPr>
      </w:pPr>
      <w:r w:rsidRPr="003C083B">
        <w:rPr>
          <w:rFonts w:ascii="Arial" w:hAnsi="Arial" w:cs="Arial"/>
          <w:color w:val="000000"/>
          <w:u w:val="single"/>
          <w:lang w:val="en-CA"/>
        </w:rPr>
        <w:t xml:space="preserve">Final Report </w:t>
      </w:r>
    </w:p>
    <w:p w14:paraId="17C030C0" w14:textId="77777777" w:rsidR="00F408B1" w:rsidRDefault="00F408B1" w:rsidP="00F408B1">
      <w:pPr>
        <w:pStyle w:val="ListParagraph"/>
        <w:autoSpaceDE w:val="0"/>
        <w:autoSpaceDN w:val="0"/>
        <w:adjustRightInd w:val="0"/>
        <w:spacing w:after="0" w:line="240" w:lineRule="auto"/>
        <w:ind w:left="0"/>
        <w:jc w:val="both"/>
        <w:rPr>
          <w:rFonts w:ascii="Arial" w:hAnsi="Arial" w:cs="Arial"/>
          <w:color w:val="000000"/>
          <w:lang w:val="en-CA"/>
        </w:rPr>
      </w:pPr>
    </w:p>
    <w:p w14:paraId="42B95AC5" w14:textId="7ECA0590" w:rsidR="002212C4" w:rsidRDefault="00F408B1" w:rsidP="00F408B1">
      <w:pPr>
        <w:pStyle w:val="ListParagraph"/>
        <w:autoSpaceDE w:val="0"/>
        <w:autoSpaceDN w:val="0"/>
        <w:adjustRightInd w:val="0"/>
        <w:spacing w:after="0" w:line="240" w:lineRule="auto"/>
        <w:ind w:left="0"/>
        <w:jc w:val="both"/>
        <w:rPr>
          <w:rFonts w:ascii="Arial" w:hAnsi="Arial" w:cs="Arial"/>
          <w:color w:val="000000"/>
          <w:lang w:val="en-CA"/>
        </w:rPr>
      </w:pPr>
      <w:r>
        <w:rPr>
          <w:rFonts w:ascii="Arial" w:hAnsi="Arial" w:cs="Arial"/>
          <w:color w:val="000000"/>
          <w:lang w:val="en-CA"/>
        </w:rPr>
        <w:t>Following</w:t>
      </w:r>
      <w:r w:rsidR="00556283" w:rsidRPr="00C607A6">
        <w:rPr>
          <w:rFonts w:ascii="Arial" w:hAnsi="Arial" w:cs="Arial"/>
          <w:color w:val="000000"/>
          <w:lang w:val="en-CA"/>
        </w:rPr>
        <w:t xml:space="preserve"> the public meeting and final consultation with Town</w:t>
      </w:r>
      <w:r w:rsidR="003C083B">
        <w:rPr>
          <w:rFonts w:ascii="Arial" w:hAnsi="Arial" w:cs="Arial"/>
          <w:color w:val="000000"/>
          <w:lang w:val="en-CA"/>
        </w:rPr>
        <w:t xml:space="preserve">ship </w:t>
      </w:r>
      <w:r w:rsidR="00556283" w:rsidRPr="00C607A6">
        <w:rPr>
          <w:rFonts w:ascii="Arial" w:hAnsi="Arial" w:cs="Arial"/>
          <w:color w:val="000000"/>
          <w:lang w:val="en-CA"/>
        </w:rPr>
        <w:t xml:space="preserve">staff, the </w:t>
      </w:r>
      <w:r w:rsidR="005A085C">
        <w:rPr>
          <w:rFonts w:ascii="Arial" w:hAnsi="Arial" w:cs="Arial"/>
          <w:color w:val="000000"/>
          <w:lang w:val="en-CA"/>
        </w:rPr>
        <w:t xml:space="preserve">selected </w:t>
      </w:r>
      <w:r w:rsidR="006C632C">
        <w:rPr>
          <w:rFonts w:ascii="Arial" w:hAnsi="Arial" w:cs="Arial"/>
          <w:color w:val="000000"/>
          <w:lang w:val="en-CA"/>
        </w:rPr>
        <w:t>Proponent</w:t>
      </w:r>
      <w:r w:rsidR="00556283" w:rsidRPr="00C607A6">
        <w:rPr>
          <w:rFonts w:ascii="Arial" w:hAnsi="Arial" w:cs="Arial"/>
          <w:color w:val="000000"/>
          <w:lang w:val="en-CA"/>
        </w:rPr>
        <w:t xml:space="preserve"> </w:t>
      </w:r>
      <w:r>
        <w:rPr>
          <w:rFonts w:ascii="Arial" w:hAnsi="Arial" w:cs="Arial"/>
          <w:color w:val="000000"/>
          <w:lang w:val="en-CA"/>
        </w:rPr>
        <w:t>will</w:t>
      </w:r>
      <w:r w:rsidR="00556283" w:rsidRPr="00C607A6">
        <w:rPr>
          <w:rFonts w:ascii="Arial" w:hAnsi="Arial" w:cs="Arial"/>
          <w:color w:val="000000"/>
          <w:lang w:val="en-CA"/>
        </w:rPr>
        <w:t xml:space="preserve"> </w:t>
      </w:r>
      <w:r w:rsidR="003C083B">
        <w:rPr>
          <w:rFonts w:ascii="Arial" w:hAnsi="Arial" w:cs="Arial"/>
          <w:color w:val="000000"/>
          <w:lang w:val="en-CA"/>
        </w:rPr>
        <w:t xml:space="preserve">submit </w:t>
      </w:r>
      <w:r>
        <w:rPr>
          <w:rFonts w:ascii="Arial" w:hAnsi="Arial" w:cs="Arial"/>
          <w:color w:val="000000"/>
          <w:lang w:val="en-CA"/>
        </w:rPr>
        <w:t xml:space="preserve">the </w:t>
      </w:r>
      <w:r w:rsidR="003C083B">
        <w:rPr>
          <w:rFonts w:ascii="Arial" w:hAnsi="Arial" w:cs="Arial"/>
          <w:color w:val="000000"/>
          <w:lang w:val="en-CA"/>
        </w:rPr>
        <w:t>final report</w:t>
      </w:r>
      <w:r>
        <w:rPr>
          <w:rFonts w:ascii="Arial" w:hAnsi="Arial" w:cs="Arial"/>
          <w:color w:val="000000"/>
          <w:lang w:val="en-CA"/>
        </w:rPr>
        <w:t>, electronically</w:t>
      </w:r>
      <w:r w:rsidR="00556283" w:rsidRPr="00C607A6">
        <w:rPr>
          <w:rFonts w:ascii="Arial" w:hAnsi="Arial" w:cs="Arial"/>
          <w:color w:val="000000"/>
          <w:lang w:val="en-CA"/>
        </w:rPr>
        <w:t xml:space="preserve">. </w:t>
      </w:r>
      <w:r w:rsidR="00556283" w:rsidRPr="003C083B">
        <w:rPr>
          <w:rFonts w:ascii="Arial" w:hAnsi="Arial" w:cs="Arial"/>
          <w:color w:val="000000"/>
          <w:lang w:val="en-CA"/>
        </w:rPr>
        <w:t xml:space="preserve">The </w:t>
      </w:r>
      <w:r w:rsidR="003C083B">
        <w:rPr>
          <w:rFonts w:ascii="Arial" w:hAnsi="Arial" w:cs="Arial"/>
          <w:color w:val="000000"/>
          <w:lang w:val="en-CA"/>
        </w:rPr>
        <w:t>final report</w:t>
      </w:r>
      <w:r w:rsidR="00556283" w:rsidRPr="003C083B">
        <w:rPr>
          <w:rFonts w:ascii="Arial" w:hAnsi="Arial" w:cs="Arial"/>
          <w:color w:val="000000"/>
          <w:lang w:val="en-CA"/>
        </w:rPr>
        <w:t xml:space="preserve"> sh</w:t>
      </w:r>
      <w:r w:rsidR="003C083B" w:rsidRPr="003C083B">
        <w:rPr>
          <w:rFonts w:ascii="Arial" w:hAnsi="Arial" w:cs="Arial"/>
          <w:color w:val="000000"/>
          <w:lang w:val="en-CA"/>
        </w:rPr>
        <w:t xml:space="preserve">ould include </w:t>
      </w:r>
      <w:r w:rsidR="003C083B">
        <w:rPr>
          <w:rFonts w:ascii="Arial" w:hAnsi="Arial" w:cs="Arial"/>
          <w:color w:val="000000"/>
          <w:lang w:val="en-CA"/>
        </w:rPr>
        <w:t xml:space="preserve">in-depth </w:t>
      </w:r>
      <w:r w:rsidR="003C083B" w:rsidRPr="003C083B">
        <w:rPr>
          <w:rFonts w:ascii="Arial" w:hAnsi="Arial" w:cs="Arial"/>
          <w:color w:val="000000"/>
          <w:lang w:val="en-CA"/>
        </w:rPr>
        <w:t>analysis based on th</w:t>
      </w:r>
      <w:r w:rsidR="005A085C">
        <w:rPr>
          <w:rFonts w:ascii="Arial" w:hAnsi="Arial" w:cs="Arial"/>
          <w:color w:val="000000"/>
          <w:lang w:val="en-CA"/>
        </w:rPr>
        <w:t>e</w:t>
      </w:r>
      <w:r w:rsidR="003C083B" w:rsidRPr="003C083B">
        <w:rPr>
          <w:rFonts w:ascii="Arial" w:hAnsi="Arial" w:cs="Arial"/>
          <w:color w:val="000000"/>
          <w:lang w:val="en-CA"/>
        </w:rPr>
        <w:t xml:space="preserve"> tasks above</w:t>
      </w:r>
      <w:r w:rsidR="003C083B">
        <w:rPr>
          <w:rFonts w:ascii="Arial" w:hAnsi="Arial" w:cs="Arial"/>
          <w:color w:val="000000"/>
          <w:lang w:val="en-CA"/>
        </w:rPr>
        <w:t xml:space="preserve"> as well as summarized recommendations for action. </w:t>
      </w:r>
      <w:r w:rsidR="00556283" w:rsidRPr="003C083B">
        <w:rPr>
          <w:rFonts w:ascii="Arial" w:hAnsi="Arial" w:cs="Arial"/>
          <w:color w:val="000000"/>
          <w:lang w:val="en-CA"/>
        </w:rPr>
        <w:t xml:space="preserve">These plans should provide contingencies for variations due to increased capital costs or fluctuations in consumption patterns. </w:t>
      </w:r>
    </w:p>
    <w:p w14:paraId="236C81C7" w14:textId="77777777" w:rsidR="002212C4" w:rsidRDefault="002212C4" w:rsidP="00F408B1">
      <w:pPr>
        <w:pStyle w:val="ListParagraph"/>
        <w:autoSpaceDE w:val="0"/>
        <w:autoSpaceDN w:val="0"/>
        <w:adjustRightInd w:val="0"/>
        <w:spacing w:after="0" w:line="240" w:lineRule="auto"/>
        <w:ind w:left="0"/>
        <w:jc w:val="both"/>
        <w:rPr>
          <w:rFonts w:ascii="Arial" w:hAnsi="Arial" w:cs="Arial"/>
          <w:color w:val="000000"/>
          <w:lang w:val="en-CA"/>
        </w:rPr>
      </w:pPr>
    </w:p>
    <w:p w14:paraId="3AF14F7E" w14:textId="4077C937" w:rsidR="002212C4" w:rsidRDefault="00556283" w:rsidP="00F408B1">
      <w:pPr>
        <w:pStyle w:val="ListParagraph"/>
        <w:autoSpaceDE w:val="0"/>
        <w:autoSpaceDN w:val="0"/>
        <w:adjustRightInd w:val="0"/>
        <w:spacing w:after="0" w:line="240" w:lineRule="auto"/>
        <w:ind w:left="0"/>
        <w:jc w:val="both"/>
        <w:rPr>
          <w:rFonts w:ascii="Arial" w:hAnsi="Arial" w:cs="Arial"/>
          <w:lang w:val="en-CA"/>
        </w:rPr>
      </w:pPr>
      <w:r w:rsidRPr="002212C4">
        <w:rPr>
          <w:rFonts w:ascii="Arial" w:hAnsi="Arial" w:cs="Arial"/>
          <w:color w:val="000000"/>
          <w:lang w:val="en-CA"/>
        </w:rPr>
        <w:t xml:space="preserve">The </w:t>
      </w:r>
      <w:r w:rsidR="00F408B1">
        <w:rPr>
          <w:rFonts w:ascii="Arial" w:hAnsi="Arial" w:cs="Arial"/>
          <w:color w:val="000000"/>
          <w:lang w:val="en-CA"/>
        </w:rPr>
        <w:t>final r</w:t>
      </w:r>
      <w:r w:rsidRPr="002212C4">
        <w:rPr>
          <w:rFonts w:ascii="Arial" w:hAnsi="Arial" w:cs="Arial"/>
          <w:color w:val="000000"/>
          <w:lang w:val="en-CA"/>
        </w:rPr>
        <w:t>eport sh</w:t>
      </w:r>
      <w:r w:rsidR="003C083B" w:rsidRPr="002212C4">
        <w:rPr>
          <w:rFonts w:ascii="Arial" w:hAnsi="Arial" w:cs="Arial"/>
          <w:color w:val="000000"/>
          <w:lang w:val="en-CA"/>
        </w:rPr>
        <w:t>ould also</w:t>
      </w:r>
      <w:r w:rsidRPr="002212C4">
        <w:rPr>
          <w:rFonts w:ascii="Arial" w:hAnsi="Arial" w:cs="Arial"/>
          <w:color w:val="000000"/>
          <w:lang w:val="en-CA"/>
        </w:rPr>
        <w:t xml:space="preserve"> include a program to implement proposed water and wastewater rates and must consider any limitations in the existing water and wastewater billing software as well as the Town</w:t>
      </w:r>
      <w:r w:rsidR="002212C4" w:rsidRPr="002212C4">
        <w:rPr>
          <w:rFonts w:ascii="Arial" w:hAnsi="Arial" w:cs="Arial"/>
          <w:color w:val="000000"/>
          <w:lang w:val="en-CA"/>
        </w:rPr>
        <w:t>ship’s</w:t>
      </w:r>
      <w:r w:rsidRPr="002212C4">
        <w:rPr>
          <w:rFonts w:ascii="Arial" w:hAnsi="Arial" w:cs="Arial"/>
          <w:color w:val="000000"/>
          <w:lang w:val="en-CA"/>
        </w:rPr>
        <w:t xml:space="preserve"> financial and human resources. </w:t>
      </w:r>
      <w:r w:rsidRPr="002212C4">
        <w:rPr>
          <w:rFonts w:ascii="Arial" w:hAnsi="Arial" w:cs="Arial"/>
          <w:lang w:val="en-CA"/>
        </w:rPr>
        <w:t xml:space="preserve">The </w:t>
      </w:r>
      <w:r w:rsidR="00F408B1">
        <w:rPr>
          <w:rFonts w:ascii="Arial" w:hAnsi="Arial" w:cs="Arial"/>
          <w:lang w:val="en-CA"/>
        </w:rPr>
        <w:t>final r</w:t>
      </w:r>
      <w:r w:rsidRPr="002212C4">
        <w:rPr>
          <w:rFonts w:ascii="Arial" w:hAnsi="Arial" w:cs="Arial"/>
          <w:lang w:val="en-CA"/>
        </w:rPr>
        <w:t>eport sh</w:t>
      </w:r>
      <w:r w:rsidR="002212C4" w:rsidRPr="002212C4">
        <w:rPr>
          <w:rFonts w:ascii="Arial" w:hAnsi="Arial" w:cs="Arial"/>
          <w:lang w:val="en-CA"/>
        </w:rPr>
        <w:t xml:space="preserve">ould also </w:t>
      </w:r>
      <w:r w:rsidRPr="002212C4">
        <w:rPr>
          <w:rFonts w:ascii="Arial" w:hAnsi="Arial" w:cs="Arial"/>
          <w:lang w:val="en-CA"/>
        </w:rPr>
        <w:t xml:space="preserve">include a comparison of the proposed rates with similar municipalities. </w:t>
      </w:r>
    </w:p>
    <w:p w14:paraId="6A0C63A0" w14:textId="43C2FC68" w:rsidR="00A7123F" w:rsidRDefault="00A7123F" w:rsidP="00DA22CA">
      <w:pPr>
        <w:spacing w:after="0"/>
        <w:rPr>
          <w:rFonts w:ascii="Arial" w:hAnsi="Arial" w:cs="Arial"/>
          <w:color w:val="000000" w:themeColor="text1"/>
          <w:sz w:val="21"/>
          <w:szCs w:val="21"/>
        </w:rPr>
      </w:pPr>
    </w:p>
    <w:p w14:paraId="2A5A0A3C" w14:textId="77777777" w:rsidR="00F408B1" w:rsidRDefault="00F408B1" w:rsidP="00DA22CA">
      <w:pPr>
        <w:spacing w:after="0"/>
        <w:rPr>
          <w:rFonts w:ascii="Arial" w:hAnsi="Arial" w:cs="Arial"/>
          <w:color w:val="000000" w:themeColor="text1"/>
          <w:sz w:val="21"/>
          <w:szCs w:val="21"/>
        </w:rPr>
      </w:pPr>
    </w:p>
    <w:p w14:paraId="7856F36C" w14:textId="77777777" w:rsidR="00F62BD7" w:rsidRPr="0058640C" w:rsidRDefault="00120EBD" w:rsidP="00FD4680">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2" w:name="_Toc81406575"/>
      <w:r w:rsidRPr="0058640C">
        <w:rPr>
          <w:rFonts w:ascii="Times New Roman" w:eastAsia="Times New Roman" w:hAnsi="Times New Roman" w:cs="Times New Roman"/>
          <w:color w:val="000000" w:themeColor="text1"/>
          <w:sz w:val="32"/>
        </w:rPr>
        <w:t>PROPOSAL EVALUATION CRITERIA</w:t>
      </w:r>
      <w:bookmarkEnd w:id="2"/>
    </w:p>
    <w:p w14:paraId="3AC57191" w14:textId="77777777" w:rsidR="00F62BD7" w:rsidRPr="0058640C" w:rsidRDefault="00F62BD7" w:rsidP="00FD4680">
      <w:pPr>
        <w:spacing w:after="0" w:line="240" w:lineRule="auto"/>
        <w:jc w:val="both"/>
        <w:rPr>
          <w:rFonts w:ascii="Times New Roman" w:eastAsia="Times New Roman" w:hAnsi="Times New Roman" w:cs="Times New Roman"/>
          <w:bCs/>
          <w:color w:val="000000" w:themeColor="text1"/>
        </w:rPr>
      </w:pPr>
    </w:p>
    <w:p w14:paraId="43A2A0EA" w14:textId="22A09F36" w:rsidR="00C23954" w:rsidRPr="0058640C" w:rsidRDefault="002212C4" w:rsidP="00FD4680">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sz w:val="28"/>
        </w:rPr>
        <w:t>3</w:t>
      </w:r>
      <w:r w:rsidR="00C23954" w:rsidRPr="0058640C">
        <w:rPr>
          <w:rFonts w:ascii="Times New Roman" w:eastAsia="Times New Roman" w:hAnsi="Times New Roman" w:cs="Times New Roman"/>
          <w:b/>
          <w:bCs/>
          <w:color w:val="000000" w:themeColor="text1"/>
          <w:sz w:val="28"/>
        </w:rPr>
        <w:t>.</w:t>
      </w:r>
      <w:r w:rsidR="00960D56" w:rsidRPr="0058640C">
        <w:rPr>
          <w:rFonts w:ascii="Times New Roman" w:eastAsia="Times New Roman" w:hAnsi="Times New Roman" w:cs="Times New Roman"/>
          <w:b/>
          <w:bCs/>
          <w:color w:val="000000" w:themeColor="text1"/>
          <w:sz w:val="28"/>
        </w:rPr>
        <w:t>1</w:t>
      </w:r>
      <w:r w:rsidR="00C23954" w:rsidRPr="0058640C">
        <w:rPr>
          <w:rFonts w:ascii="Times New Roman" w:eastAsia="Times New Roman" w:hAnsi="Times New Roman" w:cs="Times New Roman"/>
          <w:b/>
          <w:bCs/>
          <w:color w:val="000000" w:themeColor="text1"/>
          <w:sz w:val="28"/>
        </w:rPr>
        <w:tab/>
        <w:t>Review Committee</w:t>
      </w:r>
    </w:p>
    <w:p w14:paraId="510417A9" w14:textId="425BC193" w:rsidR="00C23954" w:rsidRPr="00395B30" w:rsidRDefault="00C23954" w:rsidP="00DA22CA">
      <w:pPr>
        <w:spacing w:after="0" w:line="240" w:lineRule="auto"/>
        <w:jc w:val="both"/>
        <w:rPr>
          <w:rFonts w:ascii="Arial" w:hAnsi="Arial" w:cs="Arial"/>
          <w:color w:val="000000" w:themeColor="text1"/>
          <w:sz w:val="21"/>
          <w:szCs w:val="21"/>
        </w:rPr>
      </w:pPr>
      <w:r w:rsidRPr="00395B30">
        <w:rPr>
          <w:rFonts w:ascii="Arial" w:hAnsi="Arial" w:cs="Arial"/>
          <w:color w:val="000000" w:themeColor="text1"/>
          <w:sz w:val="21"/>
          <w:szCs w:val="21"/>
        </w:rPr>
        <w:t xml:space="preserve">The </w:t>
      </w:r>
      <w:r w:rsidR="002212C4">
        <w:rPr>
          <w:rFonts w:ascii="Arial" w:hAnsi="Arial" w:cs="Arial"/>
          <w:color w:val="000000" w:themeColor="text1"/>
          <w:sz w:val="21"/>
          <w:szCs w:val="21"/>
        </w:rPr>
        <w:t>Treasurer/Deputy Clerk</w:t>
      </w:r>
      <w:r w:rsidRPr="00395B30">
        <w:rPr>
          <w:rFonts w:ascii="Arial" w:hAnsi="Arial" w:cs="Arial"/>
          <w:color w:val="000000" w:themeColor="text1"/>
          <w:sz w:val="21"/>
          <w:szCs w:val="21"/>
        </w:rPr>
        <w:t xml:space="preserve"> will determine the </w:t>
      </w:r>
      <w:r w:rsidR="008239AF" w:rsidRPr="00395B30">
        <w:rPr>
          <w:rFonts w:ascii="Arial" w:hAnsi="Arial" w:cs="Arial"/>
          <w:color w:val="000000" w:themeColor="text1"/>
          <w:sz w:val="21"/>
          <w:szCs w:val="21"/>
        </w:rPr>
        <w:t xml:space="preserve">which administration </w:t>
      </w:r>
      <w:r w:rsidRPr="00395B30">
        <w:rPr>
          <w:rFonts w:ascii="Arial" w:hAnsi="Arial" w:cs="Arial"/>
          <w:color w:val="000000" w:themeColor="text1"/>
          <w:sz w:val="21"/>
          <w:szCs w:val="21"/>
        </w:rPr>
        <w:t>staff will form part of the review committee and</w:t>
      </w:r>
      <w:r w:rsidR="008239AF" w:rsidRPr="00395B30">
        <w:rPr>
          <w:rFonts w:ascii="Arial" w:hAnsi="Arial" w:cs="Arial"/>
          <w:color w:val="000000" w:themeColor="text1"/>
          <w:sz w:val="21"/>
          <w:szCs w:val="21"/>
        </w:rPr>
        <w:t xml:space="preserve"> Council</w:t>
      </w:r>
      <w:r w:rsidR="002212C4">
        <w:rPr>
          <w:rFonts w:ascii="Arial" w:hAnsi="Arial" w:cs="Arial"/>
          <w:color w:val="000000" w:themeColor="text1"/>
          <w:sz w:val="21"/>
          <w:szCs w:val="21"/>
        </w:rPr>
        <w:t xml:space="preserve"> may </w:t>
      </w:r>
      <w:r w:rsidR="008239AF" w:rsidRPr="00395B30">
        <w:rPr>
          <w:rFonts w:ascii="Arial" w:hAnsi="Arial" w:cs="Arial"/>
          <w:color w:val="000000" w:themeColor="text1"/>
          <w:sz w:val="21"/>
          <w:szCs w:val="21"/>
        </w:rPr>
        <w:t>appoint no more than (2) two members to</w:t>
      </w:r>
      <w:r w:rsidRPr="00395B30">
        <w:rPr>
          <w:rFonts w:ascii="Arial" w:hAnsi="Arial" w:cs="Arial"/>
          <w:color w:val="000000" w:themeColor="text1"/>
          <w:sz w:val="21"/>
          <w:szCs w:val="21"/>
        </w:rPr>
        <w:t xml:space="preserve"> review submissions</w:t>
      </w:r>
      <w:r w:rsidR="00A7123F">
        <w:rPr>
          <w:rFonts w:ascii="Arial" w:hAnsi="Arial" w:cs="Arial"/>
          <w:color w:val="000000" w:themeColor="text1"/>
          <w:sz w:val="21"/>
          <w:szCs w:val="21"/>
        </w:rPr>
        <w:t xml:space="preserve"> received in response to this RFP</w:t>
      </w:r>
      <w:r w:rsidRPr="00395B30">
        <w:rPr>
          <w:rFonts w:ascii="Arial" w:hAnsi="Arial" w:cs="Arial"/>
          <w:color w:val="000000" w:themeColor="text1"/>
          <w:sz w:val="21"/>
          <w:szCs w:val="21"/>
        </w:rPr>
        <w:t xml:space="preserve">. </w:t>
      </w:r>
      <w:r w:rsidR="008239AF" w:rsidRPr="00395B30">
        <w:rPr>
          <w:rFonts w:ascii="Arial" w:hAnsi="Arial" w:cs="Arial"/>
          <w:color w:val="000000" w:themeColor="text1"/>
          <w:sz w:val="21"/>
          <w:szCs w:val="21"/>
        </w:rPr>
        <w:t xml:space="preserve">Following </w:t>
      </w:r>
      <w:r w:rsidR="00A7123F">
        <w:rPr>
          <w:rFonts w:ascii="Arial" w:hAnsi="Arial" w:cs="Arial"/>
          <w:color w:val="000000" w:themeColor="text1"/>
          <w:sz w:val="21"/>
          <w:szCs w:val="21"/>
        </w:rPr>
        <w:t xml:space="preserve">said </w:t>
      </w:r>
      <w:r w:rsidR="008239AF" w:rsidRPr="00395B30">
        <w:rPr>
          <w:rFonts w:ascii="Arial" w:hAnsi="Arial" w:cs="Arial"/>
          <w:color w:val="000000" w:themeColor="text1"/>
          <w:sz w:val="21"/>
          <w:szCs w:val="21"/>
        </w:rPr>
        <w:t>review</w:t>
      </w:r>
      <w:r w:rsidR="00DE4315" w:rsidRPr="00395B30">
        <w:rPr>
          <w:rFonts w:ascii="Arial" w:hAnsi="Arial" w:cs="Arial"/>
          <w:color w:val="000000" w:themeColor="text1"/>
          <w:sz w:val="21"/>
          <w:szCs w:val="21"/>
        </w:rPr>
        <w:t xml:space="preserve">, </w:t>
      </w:r>
      <w:r w:rsidR="00A7123F">
        <w:rPr>
          <w:rFonts w:ascii="Arial" w:hAnsi="Arial" w:cs="Arial"/>
          <w:color w:val="000000" w:themeColor="text1"/>
          <w:sz w:val="21"/>
          <w:szCs w:val="21"/>
        </w:rPr>
        <w:t xml:space="preserve">and subject to the Township receiving responses to this RFP that </w:t>
      </w:r>
      <w:r w:rsidR="002212C4">
        <w:rPr>
          <w:rFonts w:ascii="Arial" w:hAnsi="Arial" w:cs="Arial"/>
          <w:color w:val="000000" w:themeColor="text1"/>
          <w:sz w:val="21"/>
          <w:szCs w:val="21"/>
        </w:rPr>
        <w:t xml:space="preserve">it </w:t>
      </w:r>
      <w:r w:rsidR="00A7123F">
        <w:rPr>
          <w:rFonts w:ascii="Arial" w:hAnsi="Arial" w:cs="Arial"/>
          <w:color w:val="000000" w:themeColor="text1"/>
          <w:sz w:val="21"/>
          <w:szCs w:val="21"/>
        </w:rPr>
        <w:t xml:space="preserve">is willing to accept, in its sole discretion, </w:t>
      </w:r>
      <w:r w:rsidR="00DE4315" w:rsidRPr="00395B30">
        <w:rPr>
          <w:rFonts w:ascii="Arial" w:hAnsi="Arial" w:cs="Arial"/>
          <w:color w:val="000000" w:themeColor="text1"/>
          <w:sz w:val="21"/>
          <w:szCs w:val="21"/>
        </w:rPr>
        <w:t>t</w:t>
      </w:r>
      <w:r w:rsidRPr="00395B30">
        <w:rPr>
          <w:rFonts w:ascii="Arial" w:hAnsi="Arial" w:cs="Arial"/>
          <w:color w:val="000000" w:themeColor="text1"/>
          <w:sz w:val="21"/>
          <w:szCs w:val="21"/>
        </w:rPr>
        <w:t>he CAO</w:t>
      </w:r>
      <w:r w:rsidR="008239AF" w:rsidRPr="00395B30">
        <w:rPr>
          <w:rFonts w:ascii="Arial" w:hAnsi="Arial" w:cs="Arial"/>
          <w:color w:val="000000" w:themeColor="text1"/>
          <w:sz w:val="21"/>
          <w:szCs w:val="21"/>
        </w:rPr>
        <w:t>/Clerk</w:t>
      </w:r>
      <w:r w:rsidRPr="00395B30">
        <w:rPr>
          <w:rFonts w:ascii="Arial" w:hAnsi="Arial" w:cs="Arial"/>
          <w:color w:val="000000" w:themeColor="text1"/>
          <w:sz w:val="21"/>
          <w:szCs w:val="21"/>
        </w:rPr>
        <w:t xml:space="preserve"> will prepare a recommendation report to Council with respect to the award </w:t>
      </w:r>
      <w:r w:rsidR="00A7123F">
        <w:rPr>
          <w:rFonts w:ascii="Arial" w:hAnsi="Arial" w:cs="Arial"/>
          <w:color w:val="000000" w:themeColor="text1"/>
          <w:sz w:val="21"/>
          <w:szCs w:val="21"/>
        </w:rPr>
        <w:t xml:space="preserve">of </w:t>
      </w:r>
      <w:r w:rsidRPr="00395B30">
        <w:rPr>
          <w:rFonts w:ascii="Arial" w:hAnsi="Arial" w:cs="Arial"/>
          <w:color w:val="000000" w:themeColor="text1"/>
          <w:sz w:val="21"/>
          <w:szCs w:val="21"/>
        </w:rPr>
        <w:t>the contract</w:t>
      </w:r>
      <w:r w:rsidR="00A7123F">
        <w:rPr>
          <w:rFonts w:ascii="Arial" w:hAnsi="Arial" w:cs="Arial"/>
          <w:color w:val="000000" w:themeColor="text1"/>
          <w:sz w:val="21"/>
          <w:szCs w:val="21"/>
        </w:rPr>
        <w:t xml:space="preserve"> for the Services</w:t>
      </w:r>
      <w:r w:rsidRPr="00395B30">
        <w:rPr>
          <w:rFonts w:ascii="Arial" w:hAnsi="Arial" w:cs="Arial"/>
          <w:color w:val="000000" w:themeColor="text1"/>
          <w:sz w:val="21"/>
          <w:szCs w:val="21"/>
        </w:rPr>
        <w:t>.</w:t>
      </w:r>
    </w:p>
    <w:p w14:paraId="250C8264" w14:textId="77777777" w:rsidR="00B541B6" w:rsidRPr="0058640C" w:rsidRDefault="00B541B6" w:rsidP="00FD4680">
      <w:pPr>
        <w:spacing w:line="240" w:lineRule="auto"/>
        <w:jc w:val="both"/>
        <w:rPr>
          <w:rFonts w:ascii="Times New Roman" w:eastAsia="Times New Roman" w:hAnsi="Times New Roman" w:cs="Times New Roman"/>
          <w:b/>
          <w:bCs/>
          <w:color w:val="000000" w:themeColor="text1"/>
          <w:sz w:val="28"/>
        </w:rPr>
      </w:pPr>
    </w:p>
    <w:p w14:paraId="6BF3018E" w14:textId="4E412027" w:rsidR="00C23954" w:rsidRPr="0058640C" w:rsidRDefault="002212C4" w:rsidP="00FD4680">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3</w:t>
      </w:r>
      <w:r w:rsidR="00C23954" w:rsidRPr="0058640C">
        <w:rPr>
          <w:rFonts w:ascii="Times New Roman" w:eastAsia="Times New Roman" w:hAnsi="Times New Roman" w:cs="Times New Roman"/>
          <w:b/>
          <w:bCs/>
          <w:color w:val="000000" w:themeColor="text1"/>
          <w:sz w:val="28"/>
        </w:rPr>
        <w:t>.2</w:t>
      </w:r>
      <w:r w:rsidR="00C23954" w:rsidRPr="0058640C">
        <w:rPr>
          <w:rFonts w:ascii="Times New Roman" w:eastAsia="Times New Roman" w:hAnsi="Times New Roman" w:cs="Times New Roman"/>
          <w:b/>
          <w:bCs/>
          <w:color w:val="000000" w:themeColor="text1"/>
          <w:sz w:val="28"/>
        </w:rPr>
        <w:tab/>
        <w:t>Evaluation Criteria</w:t>
      </w:r>
    </w:p>
    <w:p w14:paraId="648F8C82" w14:textId="07479B7F" w:rsidR="00DF1E7A" w:rsidRPr="00CD072A" w:rsidRDefault="00B709E3" w:rsidP="00DA22CA">
      <w:pPr>
        <w:pStyle w:val="NoSpacing"/>
        <w:jc w:val="both"/>
        <w:rPr>
          <w:rFonts w:ascii="Arial" w:hAnsi="Arial" w:cs="Arial"/>
          <w:sz w:val="21"/>
          <w:szCs w:val="21"/>
        </w:rPr>
      </w:pPr>
      <w:r w:rsidRPr="00822086">
        <w:rPr>
          <w:rFonts w:ascii="Arial" w:hAnsi="Arial" w:cs="Arial"/>
          <w:sz w:val="21"/>
          <w:szCs w:val="21"/>
        </w:rPr>
        <w:t>All Proposals will be evaluated by Terrace Bay in its sole discretion</w:t>
      </w:r>
      <w:r w:rsidR="00822086" w:rsidRPr="00822086">
        <w:rPr>
          <w:rFonts w:ascii="Arial" w:hAnsi="Arial" w:cs="Arial"/>
          <w:sz w:val="21"/>
          <w:szCs w:val="21"/>
        </w:rPr>
        <w:t xml:space="preserve"> on the basis of the information</w:t>
      </w:r>
      <w:r w:rsidR="00822086">
        <w:rPr>
          <w:rFonts w:ascii="Arial" w:hAnsi="Arial" w:cs="Arial"/>
          <w:sz w:val="21"/>
          <w:szCs w:val="21"/>
        </w:rPr>
        <w:t xml:space="preserve"> </w:t>
      </w:r>
      <w:r w:rsidR="00822086" w:rsidRPr="00822086">
        <w:rPr>
          <w:rFonts w:ascii="Arial" w:hAnsi="Arial" w:cs="Arial"/>
          <w:sz w:val="21"/>
          <w:szCs w:val="21"/>
        </w:rPr>
        <w:t xml:space="preserve">provided by the </w:t>
      </w:r>
      <w:r w:rsidR="006C632C">
        <w:rPr>
          <w:rFonts w:ascii="Arial" w:hAnsi="Arial" w:cs="Arial"/>
          <w:sz w:val="21"/>
          <w:szCs w:val="21"/>
        </w:rPr>
        <w:t>Proponent</w:t>
      </w:r>
      <w:r w:rsidR="00822086" w:rsidRPr="00822086">
        <w:rPr>
          <w:rFonts w:ascii="Arial" w:hAnsi="Arial" w:cs="Arial"/>
          <w:sz w:val="21"/>
          <w:szCs w:val="21"/>
        </w:rPr>
        <w:t xml:space="preserve"> in its Proposal. Each Proposal will be reviewed to assess</w:t>
      </w:r>
      <w:r w:rsidR="00822086">
        <w:rPr>
          <w:rFonts w:ascii="Arial" w:hAnsi="Arial" w:cs="Arial"/>
          <w:sz w:val="21"/>
          <w:szCs w:val="21"/>
        </w:rPr>
        <w:t xml:space="preserve"> </w:t>
      </w:r>
      <w:r w:rsidR="00822086" w:rsidRPr="00822086">
        <w:rPr>
          <w:rFonts w:ascii="Arial" w:hAnsi="Arial" w:cs="Arial"/>
          <w:sz w:val="21"/>
          <w:szCs w:val="21"/>
        </w:rPr>
        <w:t>compliance with the requirements set out in this RFP. Evaluation results will be the property</w:t>
      </w:r>
      <w:r w:rsidR="00822086">
        <w:rPr>
          <w:rFonts w:ascii="Arial" w:hAnsi="Arial" w:cs="Arial"/>
          <w:sz w:val="21"/>
          <w:szCs w:val="21"/>
        </w:rPr>
        <w:t xml:space="preserve"> </w:t>
      </w:r>
      <w:r w:rsidR="00822086" w:rsidRPr="00822086">
        <w:rPr>
          <w:rFonts w:ascii="Arial" w:hAnsi="Arial" w:cs="Arial"/>
          <w:sz w:val="21"/>
          <w:szCs w:val="21"/>
        </w:rPr>
        <w:t>of the Municipality. The Municipality does not intend to disclose details of the evaluation</w:t>
      </w:r>
      <w:r w:rsidR="00822086">
        <w:rPr>
          <w:rFonts w:ascii="Arial" w:hAnsi="Arial" w:cs="Arial"/>
          <w:sz w:val="21"/>
          <w:szCs w:val="21"/>
        </w:rPr>
        <w:t xml:space="preserve"> </w:t>
      </w:r>
      <w:r w:rsidR="00822086" w:rsidRPr="00822086">
        <w:rPr>
          <w:rFonts w:ascii="Arial" w:hAnsi="Arial" w:cs="Arial"/>
          <w:sz w:val="21"/>
          <w:szCs w:val="21"/>
        </w:rPr>
        <w:t>results under any circumstances.</w:t>
      </w:r>
    </w:p>
    <w:p w14:paraId="720E5507" w14:textId="77777777" w:rsidR="00A742F1" w:rsidRDefault="00A742F1" w:rsidP="00FD4680">
      <w:pPr>
        <w:spacing w:after="0" w:line="240" w:lineRule="auto"/>
        <w:jc w:val="both"/>
        <w:rPr>
          <w:rFonts w:ascii="Times New Roman" w:eastAsia="Times New Roman" w:hAnsi="Times New Roman" w:cs="Times New Roman"/>
          <w:bCs/>
          <w:color w:val="000000" w:themeColor="text1"/>
        </w:rPr>
      </w:pPr>
    </w:p>
    <w:p w14:paraId="2AE0ECC6" w14:textId="77777777" w:rsidR="00FC3165" w:rsidRDefault="00FC3165" w:rsidP="00FD4680">
      <w:pPr>
        <w:spacing w:after="0" w:line="240" w:lineRule="auto"/>
        <w:jc w:val="both"/>
        <w:rPr>
          <w:rFonts w:ascii="Times New Roman" w:eastAsia="Times New Roman" w:hAnsi="Times New Roman" w:cs="Times New Roman"/>
          <w:bCs/>
          <w:color w:val="000000" w:themeColor="text1"/>
        </w:rPr>
      </w:pPr>
    </w:p>
    <w:p w14:paraId="11E82BE5" w14:textId="77777777" w:rsidR="00E92757" w:rsidRPr="003E77BC" w:rsidRDefault="00D77F5D" w:rsidP="003E77BC">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3" w:name="_Toc81406576"/>
      <w:r w:rsidRPr="003E77BC">
        <w:rPr>
          <w:rFonts w:ascii="Times New Roman" w:eastAsia="Times New Roman" w:hAnsi="Times New Roman" w:cs="Times New Roman"/>
          <w:color w:val="000000" w:themeColor="text1"/>
          <w:sz w:val="32"/>
        </w:rPr>
        <w:t>SUBMISSION FORMAT</w:t>
      </w:r>
      <w:bookmarkEnd w:id="3"/>
      <w:r w:rsidR="00E92757" w:rsidRPr="003E77BC">
        <w:rPr>
          <w:rFonts w:ascii="Times New Roman" w:eastAsia="Times New Roman" w:hAnsi="Times New Roman" w:cs="Times New Roman"/>
          <w:color w:val="000000" w:themeColor="text1"/>
          <w:sz w:val="32"/>
        </w:rPr>
        <w:t xml:space="preserve"> </w:t>
      </w:r>
    </w:p>
    <w:p w14:paraId="12E89A01" w14:textId="77777777" w:rsidR="00911507" w:rsidRDefault="00911507" w:rsidP="00E92757">
      <w:pPr>
        <w:autoSpaceDE w:val="0"/>
        <w:autoSpaceDN w:val="0"/>
        <w:adjustRightInd w:val="0"/>
        <w:spacing w:after="0" w:line="240" w:lineRule="auto"/>
        <w:rPr>
          <w:rFonts w:ascii="Franklin Gothic Book" w:hAnsi="Franklin Gothic Book" w:cs="Franklin Gothic Book"/>
          <w:color w:val="000000" w:themeColor="text1"/>
          <w:sz w:val="23"/>
          <w:szCs w:val="23"/>
        </w:rPr>
      </w:pPr>
    </w:p>
    <w:p w14:paraId="0068D97B" w14:textId="5B832864" w:rsidR="006D0A91" w:rsidRPr="006D0A91" w:rsidRDefault="00F408B1"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6D0A91" w:rsidRPr="006D0A91">
        <w:rPr>
          <w:rFonts w:ascii="Times New Roman" w:eastAsia="Times New Roman" w:hAnsi="Times New Roman" w:cs="Times New Roman"/>
          <w:b/>
          <w:bCs/>
          <w:color w:val="000000" w:themeColor="text1"/>
          <w:sz w:val="28"/>
        </w:rPr>
        <w:t>.1</w:t>
      </w:r>
      <w:r w:rsidR="006D0A91" w:rsidRPr="006D0A91">
        <w:rPr>
          <w:rFonts w:ascii="Times New Roman" w:eastAsia="Times New Roman" w:hAnsi="Times New Roman" w:cs="Times New Roman"/>
          <w:b/>
          <w:bCs/>
          <w:color w:val="000000" w:themeColor="text1"/>
          <w:sz w:val="28"/>
        </w:rPr>
        <w:tab/>
        <w:t>General</w:t>
      </w:r>
    </w:p>
    <w:p w14:paraId="516BF13D" w14:textId="77777777" w:rsidR="006D0A91" w:rsidRDefault="006D0A91" w:rsidP="00E92757">
      <w:pPr>
        <w:autoSpaceDE w:val="0"/>
        <w:autoSpaceDN w:val="0"/>
        <w:adjustRightInd w:val="0"/>
        <w:spacing w:after="0" w:line="240" w:lineRule="auto"/>
        <w:rPr>
          <w:rFonts w:ascii="Franklin Gothic Book" w:hAnsi="Franklin Gothic Book" w:cs="Franklin Gothic Book"/>
          <w:color w:val="000000" w:themeColor="text1"/>
          <w:sz w:val="23"/>
          <w:szCs w:val="23"/>
        </w:rPr>
      </w:pPr>
    </w:p>
    <w:p w14:paraId="105D634A" w14:textId="18E94A8C" w:rsidR="00E92757" w:rsidRPr="00F11683" w:rsidRDefault="00E92757" w:rsidP="00CF6C75">
      <w:pPr>
        <w:autoSpaceDE w:val="0"/>
        <w:autoSpaceDN w:val="0"/>
        <w:adjustRightInd w:val="0"/>
        <w:spacing w:after="0" w:line="240" w:lineRule="auto"/>
        <w:rPr>
          <w:rFonts w:ascii="Arial" w:hAnsi="Arial" w:cs="Arial"/>
          <w:color w:val="000000" w:themeColor="text1"/>
          <w:sz w:val="21"/>
          <w:szCs w:val="21"/>
        </w:rPr>
      </w:pPr>
      <w:r w:rsidRPr="00F11683">
        <w:rPr>
          <w:rFonts w:ascii="Arial" w:hAnsi="Arial" w:cs="Arial"/>
          <w:color w:val="000000" w:themeColor="text1"/>
          <w:sz w:val="21"/>
          <w:szCs w:val="21"/>
        </w:rPr>
        <w:t xml:space="preserve">Proposal must be </w:t>
      </w:r>
      <w:r w:rsidR="00A7123F">
        <w:rPr>
          <w:rFonts w:ascii="Arial" w:hAnsi="Arial" w:cs="Arial"/>
          <w:color w:val="000000" w:themeColor="text1"/>
          <w:sz w:val="21"/>
          <w:szCs w:val="21"/>
        </w:rPr>
        <w:t>submitted</w:t>
      </w:r>
      <w:r w:rsidRPr="00F11683">
        <w:rPr>
          <w:rFonts w:ascii="Arial" w:hAnsi="Arial" w:cs="Arial"/>
          <w:color w:val="000000" w:themeColor="text1"/>
          <w:sz w:val="21"/>
          <w:szCs w:val="21"/>
        </w:rPr>
        <w:t xml:space="preserve"> </w:t>
      </w:r>
      <w:r w:rsidR="00F408B1">
        <w:rPr>
          <w:rFonts w:ascii="Arial" w:hAnsi="Arial" w:cs="Arial"/>
          <w:color w:val="000000" w:themeColor="text1"/>
          <w:sz w:val="21"/>
          <w:szCs w:val="21"/>
        </w:rPr>
        <w:t>electronically via email or weblink</w:t>
      </w:r>
      <w:r w:rsidRPr="00F11683">
        <w:rPr>
          <w:rFonts w:ascii="Arial" w:hAnsi="Arial" w:cs="Arial"/>
          <w:color w:val="000000" w:themeColor="text1"/>
          <w:sz w:val="21"/>
          <w:szCs w:val="21"/>
        </w:rPr>
        <w:t xml:space="preserve">. </w:t>
      </w:r>
      <w:r w:rsidR="006D358F">
        <w:rPr>
          <w:rFonts w:ascii="Arial" w:hAnsi="Arial" w:cs="Arial"/>
          <w:color w:val="000000" w:themeColor="text1"/>
          <w:sz w:val="21"/>
          <w:szCs w:val="21"/>
        </w:rPr>
        <w:t xml:space="preserve">In addition to the </w:t>
      </w:r>
      <w:r w:rsidR="00D87B23">
        <w:rPr>
          <w:rFonts w:ascii="Arial" w:hAnsi="Arial" w:cs="Arial"/>
          <w:color w:val="000000" w:themeColor="text1"/>
          <w:sz w:val="21"/>
          <w:szCs w:val="21"/>
        </w:rPr>
        <w:t xml:space="preserve">information in Section 2.0 </w:t>
      </w:r>
      <w:r w:rsidRPr="00F11683">
        <w:rPr>
          <w:rFonts w:ascii="Arial" w:hAnsi="Arial" w:cs="Arial"/>
          <w:color w:val="000000" w:themeColor="text1"/>
          <w:sz w:val="21"/>
          <w:szCs w:val="21"/>
        </w:rPr>
        <w:t xml:space="preserve">Proposals must include and repeat the same headings as listed </w:t>
      </w:r>
      <w:r w:rsidR="006D358F">
        <w:rPr>
          <w:rFonts w:ascii="Arial" w:hAnsi="Arial" w:cs="Arial"/>
          <w:color w:val="000000" w:themeColor="text1"/>
          <w:sz w:val="21"/>
          <w:szCs w:val="21"/>
        </w:rPr>
        <w:t xml:space="preserve">in the following </w:t>
      </w:r>
      <w:r w:rsidRPr="00F11683">
        <w:rPr>
          <w:rFonts w:ascii="Arial" w:hAnsi="Arial" w:cs="Arial"/>
          <w:color w:val="000000" w:themeColor="text1"/>
          <w:sz w:val="21"/>
          <w:szCs w:val="21"/>
        </w:rPr>
        <w:t xml:space="preserve">topic sequence: </w:t>
      </w:r>
    </w:p>
    <w:p w14:paraId="69B6B5E4" w14:textId="77777777" w:rsidR="00911507" w:rsidRDefault="00911507" w:rsidP="00E92757">
      <w:pPr>
        <w:autoSpaceDE w:val="0"/>
        <w:autoSpaceDN w:val="0"/>
        <w:adjustRightInd w:val="0"/>
        <w:spacing w:after="0" w:line="240" w:lineRule="auto"/>
        <w:rPr>
          <w:rFonts w:ascii="Franklin Gothic Book" w:hAnsi="Franklin Gothic Book" w:cs="Franklin Gothic Book"/>
          <w:color w:val="000000" w:themeColor="text1"/>
          <w:sz w:val="23"/>
          <w:szCs w:val="23"/>
        </w:rPr>
      </w:pPr>
    </w:p>
    <w:p w14:paraId="216CEBE2" w14:textId="1FEBC176" w:rsidR="006D0A91" w:rsidRDefault="00F408B1"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6D0A91">
        <w:rPr>
          <w:rFonts w:ascii="Times New Roman" w:eastAsia="Times New Roman" w:hAnsi="Times New Roman" w:cs="Times New Roman"/>
          <w:b/>
          <w:bCs/>
          <w:color w:val="000000" w:themeColor="text1"/>
          <w:sz w:val="28"/>
        </w:rPr>
        <w:t>.2</w:t>
      </w:r>
      <w:r w:rsidR="006D0A91">
        <w:rPr>
          <w:rFonts w:ascii="Times New Roman" w:eastAsia="Times New Roman" w:hAnsi="Times New Roman" w:cs="Times New Roman"/>
          <w:b/>
          <w:bCs/>
          <w:color w:val="000000" w:themeColor="text1"/>
          <w:sz w:val="28"/>
        </w:rPr>
        <w:tab/>
      </w:r>
      <w:r w:rsidR="00E92757" w:rsidRPr="006D0A91">
        <w:rPr>
          <w:rFonts w:ascii="Times New Roman" w:eastAsia="Times New Roman" w:hAnsi="Times New Roman" w:cs="Times New Roman"/>
          <w:b/>
          <w:bCs/>
          <w:color w:val="000000" w:themeColor="text1"/>
          <w:sz w:val="28"/>
        </w:rPr>
        <w:t xml:space="preserve">Experience, Qualifications, Project Management </w:t>
      </w:r>
    </w:p>
    <w:p w14:paraId="6AA200D6" w14:textId="77777777" w:rsidR="006D0A91" w:rsidRPr="00F11683" w:rsidRDefault="006D0A91" w:rsidP="00E92757">
      <w:pPr>
        <w:autoSpaceDE w:val="0"/>
        <w:autoSpaceDN w:val="0"/>
        <w:adjustRightInd w:val="0"/>
        <w:spacing w:after="0" w:line="240" w:lineRule="auto"/>
        <w:rPr>
          <w:rFonts w:ascii="Arial" w:hAnsi="Arial" w:cs="Arial"/>
          <w:color w:val="000000" w:themeColor="text1"/>
          <w:sz w:val="21"/>
          <w:szCs w:val="21"/>
        </w:rPr>
      </w:pPr>
    </w:p>
    <w:p w14:paraId="6406F35F" w14:textId="677EFEE6" w:rsidR="006D0A91" w:rsidRPr="00F11683" w:rsidRDefault="00E92757" w:rsidP="00704BCC">
      <w:pPr>
        <w:pStyle w:val="ListParagraph"/>
        <w:numPr>
          <w:ilvl w:val="0"/>
          <w:numId w:val="42"/>
        </w:numPr>
        <w:autoSpaceDE w:val="0"/>
        <w:autoSpaceDN w:val="0"/>
        <w:adjustRightInd w:val="0"/>
        <w:spacing w:after="0" w:line="240" w:lineRule="auto"/>
        <w:ind w:left="720"/>
        <w:jc w:val="both"/>
        <w:rPr>
          <w:rFonts w:ascii="Arial" w:eastAsia="Times New Roman" w:hAnsi="Arial" w:cs="Arial"/>
          <w:b/>
          <w:bCs/>
          <w:color w:val="000000" w:themeColor="text1"/>
          <w:sz w:val="21"/>
          <w:szCs w:val="21"/>
        </w:rPr>
      </w:pPr>
      <w:r w:rsidRPr="00F11683">
        <w:rPr>
          <w:rFonts w:ascii="Arial" w:hAnsi="Arial" w:cs="Arial"/>
          <w:color w:val="000000" w:themeColor="text1"/>
          <w:sz w:val="21"/>
          <w:szCs w:val="21"/>
        </w:rPr>
        <w:t>Provide a</w:t>
      </w:r>
      <w:r w:rsidR="009A3968">
        <w:rPr>
          <w:rFonts w:ascii="Arial" w:hAnsi="Arial" w:cs="Arial"/>
          <w:color w:val="000000" w:themeColor="text1"/>
          <w:sz w:val="21"/>
          <w:szCs w:val="21"/>
        </w:rPr>
        <w:t xml:space="preserve"> brief</w:t>
      </w:r>
      <w:r w:rsidRPr="00F11683">
        <w:rPr>
          <w:rFonts w:ascii="Arial" w:hAnsi="Arial" w:cs="Arial"/>
          <w:color w:val="000000" w:themeColor="text1"/>
          <w:sz w:val="21"/>
          <w:szCs w:val="21"/>
        </w:rPr>
        <w:t xml:space="preserve"> overview of the company history including past project samples. State the length of existence and types of services offered. Identify the technical details that make the </w:t>
      </w:r>
      <w:r w:rsidR="006C632C">
        <w:rPr>
          <w:rFonts w:ascii="Arial" w:hAnsi="Arial" w:cs="Arial"/>
          <w:color w:val="000000" w:themeColor="text1"/>
          <w:sz w:val="21"/>
          <w:szCs w:val="21"/>
        </w:rPr>
        <w:t>Proponent</w:t>
      </w:r>
      <w:r w:rsidRPr="00F11683">
        <w:rPr>
          <w:rFonts w:ascii="Arial" w:hAnsi="Arial" w:cs="Arial"/>
          <w:color w:val="000000" w:themeColor="text1"/>
          <w:sz w:val="21"/>
          <w:szCs w:val="21"/>
        </w:rPr>
        <w:t xml:space="preserve"> uniquely qualified for this work. </w:t>
      </w:r>
    </w:p>
    <w:p w14:paraId="79B37759" w14:textId="77777777" w:rsidR="006D0A91" w:rsidRPr="00F11683" w:rsidRDefault="006D0A91" w:rsidP="00704BCC">
      <w:pPr>
        <w:pStyle w:val="ListParagraph"/>
        <w:autoSpaceDE w:val="0"/>
        <w:autoSpaceDN w:val="0"/>
        <w:adjustRightInd w:val="0"/>
        <w:spacing w:after="0" w:line="240" w:lineRule="auto"/>
        <w:jc w:val="both"/>
        <w:rPr>
          <w:rFonts w:ascii="Arial" w:eastAsia="Times New Roman" w:hAnsi="Arial" w:cs="Arial"/>
          <w:b/>
          <w:bCs/>
          <w:color w:val="000000" w:themeColor="text1"/>
          <w:sz w:val="21"/>
          <w:szCs w:val="21"/>
        </w:rPr>
      </w:pPr>
    </w:p>
    <w:p w14:paraId="74F68A7D" w14:textId="0D3EDEAF" w:rsidR="006D0A91" w:rsidRPr="00F11683" w:rsidRDefault="00E92757" w:rsidP="00704BCC">
      <w:pPr>
        <w:pStyle w:val="ListParagraph"/>
        <w:numPr>
          <w:ilvl w:val="0"/>
          <w:numId w:val="42"/>
        </w:numPr>
        <w:autoSpaceDE w:val="0"/>
        <w:autoSpaceDN w:val="0"/>
        <w:adjustRightInd w:val="0"/>
        <w:spacing w:after="0" w:line="240" w:lineRule="auto"/>
        <w:ind w:left="720"/>
        <w:jc w:val="both"/>
        <w:rPr>
          <w:rFonts w:ascii="Arial" w:eastAsia="Times New Roman" w:hAnsi="Arial" w:cs="Arial"/>
          <w:b/>
          <w:bCs/>
          <w:color w:val="000000" w:themeColor="text1"/>
          <w:sz w:val="21"/>
          <w:szCs w:val="21"/>
        </w:rPr>
      </w:pPr>
      <w:r w:rsidRPr="00F11683">
        <w:rPr>
          <w:rFonts w:ascii="Arial" w:hAnsi="Arial" w:cs="Arial"/>
          <w:color w:val="000000" w:themeColor="text1"/>
          <w:sz w:val="21"/>
          <w:szCs w:val="21"/>
        </w:rPr>
        <w:t xml:space="preserve">Information is required of the makeup of staff including skills and qualifications. Identify key individuals that will be working on projects by name and title. Resumes of key personnel </w:t>
      </w:r>
      <w:r w:rsidR="009A3968">
        <w:rPr>
          <w:rFonts w:ascii="Arial" w:hAnsi="Arial" w:cs="Arial"/>
          <w:color w:val="000000" w:themeColor="text1"/>
          <w:sz w:val="21"/>
          <w:szCs w:val="21"/>
        </w:rPr>
        <w:t>working on the project</w:t>
      </w:r>
      <w:r w:rsidRPr="00F11683">
        <w:rPr>
          <w:rFonts w:ascii="Arial" w:hAnsi="Arial" w:cs="Arial"/>
          <w:color w:val="000000" w:themeColor="text1"/>
          <w:sz w:val="21"/>
          <w:szCs w:val="21"/>
        </w:rPr>
        <w:t xml:space="preserve">, including education and professional certifications should be included. </w:t>
      </w:r>
    </w:p>
    <w:p w14:paraId="312BD2AD" w14:textId="77777777" w:rsidR="006D0A91" w:rsidRPr="00F11683" w:rsidRDefault="006D0A91" w:rsidP="00704BCC">
      <w:pPr>
        <w:pStyle w:val="ListParagraph"/>
        <w:jc w:val="both"/>
        <w:rPr>
          <w:rFonts w:ascii="Arial" w:hAnsi="Arial" w:cs="Arial"/>
          <w:color w:val="000000" w:themeColor="text1"/>
          <w:sz w:val="21"/>
          <w:szCs w:val="21"/>
        </w:rPr>
      </w:pPr>
    </w:p>
    <w:p w14:paraId="793DF4A9" w14:textId="5D270151" w:rsidR="006D0A91" w:rsidRPr="00715296" w:rsidRDefault="00E92757" w:rsidP="00704BCC">
      <w:pPr>
        <w:pStyle w:val="ListParagraph"/>
        <w:numPr>
          <w:ilvl w:val="0"/>
          <w:numId w:val="42"/>
        </w:numPr>
        <w:autoSpaceDE w:val="0"/>
        <w:autoSpaceDN w:val="0"/>
        <w:adjustRightInd w:val="0"/>
        <w:spacing w:after="0" w:line="240" w:lineRule="auto"/>
        <w:ind w:left="720"/>
        <w:jc w:val="both"/>
        <w:rPr>
          <w:rFonts w:ascii="Arial" w:eastAsia="Times New Roman" w:hAnsi="Arial" w:cs="Arial"/>
          <w:b/>
          <w:bCs/>
          <w:color w:val="000000" w:themeColor="text1"/>
          <w:sz w:val="21"/>
          <w:szCs w:val="21"/>
        </w:rPr>
      </w:pPr>
      <w:r w:rsidRPr="00F11683">
        <w:rPr>
          <w:rFonts w:ascii="Arial" w:hAnsi="Arial" w:cs="Arial"/>
          <w:color w:val="000000" w:themeColor="text1"/>
          <w:sz w:val="21"/>
          <w:szCs w:val="21"/>
        </w:rPr>
        <w:t>Demonstrate experience providing simi</w:t>
      </w:r>
      <w:r w:rsidR="00F408B1">
        <w:rPr>
          <w:rFonts w:ascii="Arial" w:hAnsi="Arial" w:cs="Arial"/>
          <w:color w:val="000000" w:themeColor="text1"/>
          <w:sz w:val="21"/>
          <w:szCs w:val="21"/>
        </w:rPr>
        <w:t>lar consultation and undertaking similar projects in</w:t>
      </w:r>
      <w:r w:rsidRPr="00F11683">
        <w:rPr>
          <w:rFonts w:ascii="Arial" w:hAnsi="Arial" w:cs="Arial"/>
          <w:color w:val="000000" w:themeColor="text1"/>
          <w:sz w:val="21"/>
          <w:szCs w:val="21"/>
        </w:rPr>
        <w:t xml:space="preserve"> Ontario. </w:t>
      </w:r>
    </w:p>
    <w:p w14:paraId="58DFF1FA" w14:textId="77777777" w:rsidR="00715296" w:rsidRPr="00715296" w:rsidRDefault="00715296" w:rsidP="00715296">
      <w:pPr>
        <w:autoSpaceDE w:val="0"/>
        <w:autoSpaceDN w:val="0"/>
        <w:adjustRightInd w:val="0"/>
        <w:spacing w:after="0" w:line="240" w:lineRule="auto"/>
        <w:jc w:val="both"/>
        <w:rPr>
          <w:rFonts w:ascii="Arial" w:eastAsia="Times New Roman" w:hAnsi="Arial" w:cs="Arial"/>
          <w:b/>
          <w:bCs/>
          <w:color w:val="000000" w:themeColor="text1"/>
          <w:sz w:val="21"/>
          <w:szCs w:val="21"/>
        </w:rPr>
      </w:pPr>
    </w:p>
    <w:p w14:paraId="2252E3F5" w14:textId="7591B64A" w:rsidR="00941981" w:rsidRDefault="00CF6C75"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6D0A91">
        <w:rPr>
          <w:rFonts w:ascii="Times New Roman" w:eastAsia="Times New Roman" w:hAnsi="Times New Roman" w:cs="Times New Roman"/>
          <w:b/>
          <w:bCs/>
          <w:color w:val="000000" w:themeColor="text1"/>
          <w:sz w:val="28"/>
        </w:rPr>
        <w:t>.3</w:t>
      </w:r>
      <w:r w:rsidR="006D0A91">
        <w:rPr>
          <w:rFonts w:ascii="Times New Roman" w:eastAsia="Times New Roman" w:hAnsi="Times New Roman" w:cs="Times New Roman"/>
          <w:b/>
          <w:bCs/>
          <w:color w:val="000000" w:themeColor="text1"/>
          <w:sz w:val="28"/>
        </w:rPr>
        <w:tab/>
      </w:r>
      <w:r w:rsidR="00E92757" w:rsidRPr="006D0A91">
        <w:rPr>
          <w:rFonts w:ascii="Times New Roman" w:eastAsia="Times New Roman" w:hAnsi="Times New Roman" w:cs="Times New Roman"/>
          <w:b/>
          <w:bCs/>
          <w:color w:val="000000" w:themeColor="text1"/>
          <w:sz w:val="28"/>
        </w:rPr>
        <w:t xml:space="preserve">Budget and Cost </w:t>
      </w:r>
    </w:p>
    <w:p w14:paraId="60FFE334" w14:textId="77777777" w:rsidR="00C13504" w:rsidRDefault="00C13504" w:rsidP="00C13504">
      <w:pPr>
        <w:pStyle w:val="ListParagraph"/>
        <w:autoSpaceDE w:val="0"/>
        <w:autoSpaceDN w:val="0"/>
        <w:adjustRightInd w:val="0"/>
        <w:spacing w:after="0" w:line="240" w:lineRule="auto"/>
        <w:ind w:left="360"/>
        <w:jc w:val="both"/>
        <w:rPr>
          <w:rFonts w:ascii="Arial" w:hAnsi="Arial" w:cs="Arial"/>
          <w:color w:val="000000" w:themeColor="text1"/>
          <w:sz w:val="21"/>
          <w:szCs w:val="21"/>
        </w:rPr>
      </w:pPr>
    </w:p>
    <w:p w14:paraId="53BC1A61" w14:textId="037D5F16" w:rsidR="00941981" w:rsidRPr="00F11683" w:rsidRDefault="00E92757" w:rsidP="00704BCC">
      <w:pPr>
        <w:pStyle w:val="ListParagraph"/>
        <w:numPr>
          <w:ilvl w:val="0"/>
          <w:numId w:val="44"/>
        </w:numPr>
        <w:autoSpaceDE w:val="0"/>
        <w:autoSpaceDN w:val="0"/>
        <w:adjustRightInd w:val="0"/>
        <w:spacing w:after="0" w:line="240" w:lineRule="auto"/>
        <w:ind w:left="720"/>
        <w:jc w:val="both"/>
        <w:rPr>
          <w:rFonts w:ascii="Arial" w:hAnsi="Arial" w:cs="Arial"/>
          <w:color w:val="000000" w:themeColor="text1"/>
          <w:sz w:val="21"/>
          <w:szCs w:val="21"/>
        </w:rPr>
      </w:pPr>
      <w:r w:rsidRPr="00F11683">
        <w:rPr>
          <w:rFonts w:ascii="Arial" w:hAnsi="Arial" w:cs="Arial"/>
          <w:color w:val="000000" w:themeColor="text1"/>
          <w:sz w:val="21"/>
          <w:szCs w:val="21"/>
        </w:rPr>
        <w:t xml:space="preserve">Each proposal should include an outline of the </w:t>
      </w:r>
      <w:r w:rsidR="00F408B1">
        <w:rPr>
          <w:rFonts w:ascii="Arial" w:hAnsi="Arial" w:cs="Arial"/>
          <w:color w:val="000000" w:themeColor="text1"/>
          <w:sz w:val="21"/>
          <w:szCs w:val="21"/>
        </w:rPr>
        <w:t>costs</w:t>
      </w:r>
    </w:p>
    <w:p w14:paraId="724CE8EE" w14:textId="77777777" w:rsidR="00941981" w:rsidRPr="00F11683" w:rsidRDefault="00941981" w:rsidP="00704BCC">
      <w:pPr>
        <w:pStyle w:val="ListParagraph"/>
        <w:autoSpaceDE w:val="0"/>
        <w:autoSpaceDN w:val="0"/>
        <w:adjustRightInd w:val="0"/>
        <w:spacing w:after="0" w:line="240" w:lineRule="auto"/>
        <w:jc w:val="both"/>
        <w:rPr>
          <w:rFonts w:ascii="Arial" w:hAnsi="Arial" w:cs="Arial"/>
          <w:color w:val="000000" w:themeColor="text1"/>
          <w:sz w:val="21"/>
          <w:szCs w:val="21"/>
        </w:rPr>
      </w:pPr>
    </w:p>
    <w:p w14:paraId="0B90EFAB" w14:textId="7BB57EB8" w:rsidR="00941981" w:rsidRPr="00F11683" w:rsidRDefault="00E557C9" w:rsidP="00704BCC">
      <w:pPr>
        <w:pStyle w:val="ListParagraph"/>
        <w:numPr>
          <w:ilvl w:val="0"/>
          <w:numId w:val="44"/>
        </w:numPr>
        <w:autoSpaceDE w:val="0"/>
        <w:autoSpaceDN w:val="0"/>
        <w:adjustRightInd w:val="0"/>
        <w:spacing w:after="0" w:line="240" w:lineRule="auto"/>
        <w:ind w:left="720"/>
        <w:jc w:val="both"/>
        <w:rPr>
          <w:rFonts w:ascii="Arial" w:hAnsi="Arial" w:cs="Arial"/>
          <w:color w:val="000000" w:themeColor="text1"/>
          <w:sz w:val="21"/>
          <w:szCs w:val="21"/>
        </w:rPr>
      </w:pPr>
      <w:r>
        <w:rPr>
          <w:rFonts w:ascii="Arial" w:hAnsi="Arial" w:cs="Arial"/>
          <w:color w:val="000000" w:themeColor="text1"/>
          <w:sz w:val="21"/>
          <w:szCs w:val="21"/>
        </w:rPr>
        <w:t>P</w:t>
      </w:r>
      <w:r w:rsidR="00E92757" w:rsidRPr="00F11683">
        <w:rPr>
          <w:rFonts w:ascii="Arial" w:hAnsi="Arial" w:cs="Arial"/>
          <w:color w:val="000000" w:themeColor="text1"/>
          <w:sz w:val="21"/>
          <w:szCs w:val="21"/>
        </w:rPr>
        <w:t xml:space="preserve">lease identify whether the firm will charge for travel time to the Municipal Office (or other relevant locations), and if so, provide details of what rates will apply in these circumstances. </w:t>
      </w:r>
    </w:p>
    <w:p w14:paraId="52473AAD" w14:textId="77777777" w:rsidR="00941981" w:rsidRPr="00F11683" w:rsidRDefault="00941981" w:rsidP="00704BCC">
      <w:pPr>
        <w:pStyle w:val="ListParagraph"/>
        <w:ind w:left="1080"/>
        <w:rPr>
          <w:rFonts w:ascii="Arial" w:hAnsi="Arial" w:cs="Arial"/>
          <w:color w:val="000000" w:themeColor="text1"/>
          <w:sz w:val="21"/>
          <w:szCs w:val="21"/>
        </w:rPr>
      </w:pPr>
    </w:p>
    <w:p w14:paraId="11A2EA99" w14:textId="77777777" w:rsidR="00E92757" w:rsidRPr="00F11683" w:rsidRDefault="00E92757" w:rsidP="00704BCC">
      <w:pPr>
        <w:pStyle w:val="ListParagraph"/>
        <w:numPr>
          <w:ilvl w:val="0"/>
          <w:numId w:val="44"/>
        </w:numPr>
        <w:autoSpaceDE w:val="0"/>
        <w:autoSpaceDN w:val="0"/>
        <w:adjustRightInd w:val="0"/>
        <w:spacing w:after="0" w:line="240" w:lineRule="auto"/>
        <w:ind w:left="720"/>
        <w:jc w:val="both"/>
        <w:rPr>
          <w:rFonts w:ascii="Arial" w:hAnsi="Arial" w:cs="Arial"/>
          <w:color w:val="000000" w:themeColor="text1"/>
          <w:sz w:val="21"/>
          <w:szCs w:val="21"/>
        </w:rPr>
      </w:pPr>
      <w:r w:rsidRPr="00F11683">
        <w:rPr>
          <w:rFonts w:ascii="Arial" w:hAnsi="Arial" w:cs="Arial"/>
          <w:color w:val="000000" w:themeColor="text1"/>
          <w:sz w:val="21"/>
          <w:szCs w:val="21"/>
        </w:rPr>
        <w:t>Please include a description of the method of accounting for time and expenses, as well as</w:t>
      </w:r>
      <w:r w:rsidR="00C13504">
        <w:rPr>
          <w:rFonts w:ascii="Arial" w:hAnsi="Arial" w:cs="Arial"/>
          <w:color w:val="000000" w:themeColor="text1"/>
          <w:sz w:val="21"/>
          <w:szCs w:val="21"/>
        </w:rPr>
        <w:t xml:space="preserve"> </w:t>
      </w:r>
      <w:r w:rsidR="00F11683">
        <w:rPr>
          <w:rFonts w:ascii="Arial" w:hAnsi="Arial" w:cs="Arial"/>
          <w:color w:val="000000" w:themeColor="text1"/>
          <w:sz w:val="21"/>
          <w:szCs w:val="21"/>
        </w:rPr>
        <w:t>preferred schedule</w:t>
      </w:r>
      <w:r w:rsidR="00C13504">
        <w:rPr>
          <w:rFonts w:ascii="Arial" w:hAnsi="Arial" w:cs="Arial"/>
          <w:color w:val="000000" w:themeColor="text1"/>
          <w:sz w:val="21"/>
          <w:szCs w:val="21"/>
        </w:rPr>
        <w:t>(s)</w:t>
      </w:r>
      <w:r w:rsidR="00F11683">
        <w:rPr>
          <w:rFonts w:ascii="Arial" w:hAnsi="Arial" w:cs="Arial"/>
          <w:color w:val="000000" w:themeColor="text1"/>
          <w:sz w:val="21"/>
          <w:szCs w:val="21"/>
        </w:rPr>
        <w:t xml:space="preserve"> and method of payment.</w:t>
      </w:r>
      <w:r w:rsidRPr="00F11683">
        <w:rPr>
          <w:rFonts w:ascii="Arial" w:hAnsi="Arial" w:cs="Arial"/>
          <w:color w:val="000000" w:themeColor="text1"/>
          <w:sz w:val="21"/>
          <w:szCs w:val="21"/>
        </w:rPr>
        <w:t xml:space="preserve"> </w:t>
      </w:r>
    </w:p>
    <w:p w14:paraId="320EAAB4" w14:textId="77777777" w:rsidR="00941981" w:rsidRDefault="00941981"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p>
    <w:p w14:paraId="77B77AED" w14:textId="322308C6" w:rsidR="00E92757" w:rsidRPr="00941981" w:rsidRDefault="00CF6C75"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941981">
        <w:rPr>
          <w:rFonts w:ascii="Times New Roman" w:eastAsia="Times New Roman" w:hAnsi="Times New Roman" w:cs="Times New Roman"/>
          <w:b/>
          <w:bCs/>
          <w:color w:val="000000" w:themeColor="text1"/>
          <w:sz w:val="28"/>
        </w:rPr>
        <w:t>.4</w:t>
      </w:r>
      <w:r w:rsidR="00941981">
        <w:rPr>
          <w:rFonts w:ascii="Times New Roman" w:eastAsia="Times New Roman" w:hAnsi="Times New Roman" w:cs="Times New Roman"/>
          <w:b/>
          <w:bCs/>
          <w:color w:val="000000" w:themeColor="text1"/>
          <w:sz w:val="28"/>
        </w:rPr>
        <w:tab/>
      </w:r>
      <w:r w:rsidR="00E92757" w:rsidRPr="00941981">
        <w:rPr>
          <w:rFonts w:ascii="Times New Roman" w:eastAsia="Times New Roman" w:hAnsi="Times New Roman" w:cs="Times New Roman"/>
          <w:b/>
          <w:bCs/>
          <w:color w:val="000000" w:themeColor="text1"/>
          <w:sz w:val="28"/>
        </w:rPr>
        <w:t xml:space="preserve">References </w:t>
      </w:r>
    </w:p>
    <w:p w14:paraId="54F3D77F" w14:textId="77777777" w:rsidR="00581E53" w:rsidRDefault="00581E53" w:rsidP="00581E53">
      <w:pPr>
        <w:pStyle w:val="ListParagraph"/>
        <w:autoSpaceDE w:val="0"/>
        <w:autoSpaceDN w:val="0"/>
        <w:adjustRightInd w:val="0"/>
        <w:spacing w:after="0" w:line="240" w:lineRule="auto"/>
        <w:ind w:left="360"/>
        <w:jc w:val="both"/>
        <w:rPr>
          <w:rFonts w:ascii="Arial" w:hAnsi="Arial" w:cs="Arial"/>
          <w:color w:val="000000" w:themeColor="text1"/>
          <w:sz w:val="21"/>
          <w:szCs w:val="21"/>
        </w:rPr>
      </w:pPr>
    </w:p>
    <w:p w14:paraId="299F17A7" w14:textId="77777777" w:rsidR="00D232B5" w:rsidRDefault="00E92757" w:rsidP="009A3968">
      <w:pPr>
        <w:pStyle w:val="ListParagraph"/>
        <w:numPr>
          <w:ilvl w:val="0"/>
          <w:numId w:val="45"/>
        </w:numPr>
        <w:autoSpaceDE w:val="0"/>
        <w:autoSpaceDN w:val="0"/>
        <w:adjustRightInd w:val="0"/>
        <w:spacing w:after="0" w:line="240" w:lineRule="auto"/>
        <w:ind w:left="709" w:hanging="425"/>
        <w:jc w:val="both"/>
        <w:rPr>
          <w:rFonts w:ascii="Arial" w:hAnsi="Arial" w:cs="Arial"/>
          <w:color w:val="000000" w:themeColor="text1"/>
          <w:sz w:val="21"/>
          <w:szCs w:val="21"/>
        </w:rPr>
      </w:pPr>
      <w:r w:rsidRPr="00C13504">
        <w:rPr>
          <w:rFonts w:ascii="Arial" w:hAnsi="Arial" w:cs="Arial"/>
          <w:color w:val="000000" w:themeColor="text1"/>
          <w:sz w:val="21"/>
          <w:szCs w:val="21"/>
        </w:rPr>
        <w:t>A minimum of three references, two of which must be from the Ontario municipal sector. References should refer to recent or current projects or contracts of a similar type, scope and magnitude as that to be undertaken on behalf of the Town</w:t>
      </w:r>
      <w:r w:rsidR="00D232B5">
        <w:rPr>
          <w:rFonts w:ascii="Arial" w:hAnsi="Arial" w:cs="Arial"/>
          <w:color w:val="000000" w:themeColor="text1"/>
          <w:sz w:val="21"/>
          <w:szCs w:val="21"/>
        </w:rPr>
        <w:t>ship</w:t>
      </w:r>
      <w:r w:rsidRPr="00C13504">
        <w:rPr>
          <w:rFonts w:ascii="Arial" w:hAnsi="Arial" w:cs="Arial"/>
          <w:color w:val="000000" w:themeColor="text1"/>
          <w:sz w:val="21"/>
          <w:szCs w:val="21"/>
        </w:rPr>
        <w:t xml:space="preserve">. Each reference should include: the name of the organization/ municipality, a contact name, address and phone number, and a brief description of the work performed, including the duration of the project. The </w:t>
      </w:r>
      <w:r w:rsidR="00C13504">
        <w:rPr>
          <w:rFonts w:ascii="Arial" w:hAnsi="Arial" w:cs="Arial"/>
          <w:color w:val="000000" w:themeColor="text1"/>
          <w:sz w:val="21"/>
          <w:szCs w:val="21"/>
        </w:rPr>
        <w:t>Township of Terrace Bay</w:t>
      </w:r>
      <w:r w:rsidRPr="00C13504">
        <w:rPr>
          <w:rFonts w:ascii="Arial" w:hAnsi="Arial" w:cs="Arial"/>
          <w:color w:val="000000" w:themeColor="text1"/>
          <w:sz w:val="21"/>
          <w:szCs w:val="21"/>
        </w:rPr>
        <w:t xml:space="preserve"> may contact any or </w:t>
      </w:r>
      <w:r w:rsidR="00D232B5" w:rsidRPr="00C13504">
        <w:rPr>
          <w:rFonts w:ascii="Arial" w:hAnsi="Arial" w:cs="Arial"/>
          <w:color w:val="000000" w:themeColor="text1"/>
          <w:sz w:val="21"/>
          <w:szCs w:val="21"/>
        </w:rPr>
        <w:t>all</w:t>
      </w:r>
      <w:r w:rsidRPr="00C13504">
        <w:rPr>
          <w:rFonts w:ascii="Arial" w:hAnsi="Arial" w:cs="Arial"/>
          <w:color w:val="000000" w:themeColor="text1"/>
          <w:sz w:val="21"/>
          <w:szCs w:val="21"/>
        </w:rPr>
        <w:t xml:space="preserve"> the references provided in its evaluation of the proposal. </w:t>
      </w:r>
    </w:p>
    <w:p w14:paraId="575B2673" w14:textId="77777777" w:rsidR="00C13504" w:rsidRDefault="00C13504"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p>
    <w:p w14:paraId="5EDF003D" w14:textId="799C0911" w:rsidR="00E92757" w:rsidRPr="00C13504" w:rsidRDefault="00CF6C75"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D232B5">
        <w:rPr>
          <w:rFonts w:ascii="Times New Roman" w:eastAsia="Times New Roman" w:hAnsi="Times New Roman" w:cs="Times New Roman"/>
          <w:b/>
          <w:bCs/>
          <w:color w:val="000000" w:themeColor="text1"/>
          <w:sz w:val="28"/>
        </w:rPr>
        <w:t>.5</w:t>
      </w:r>
      <w:r w:rsidR="00D232B5">
        <w:rPr>
          <w:rFonts w:ascii="Times New Roman" w:eastAsia="Times New Roman" w:hAnsi="Times New Roman" w:cs="Times New Roman"/>
          <w:b/>
          <w:bCs/>
          <w:color w:val="000000" w:themeColor="text1"/>
          <w:sz w:val="28"/>
        </w:rPr>
        <w:tab/>
      </w:r>
      <w:r w:rsidR="00E92757" w:rsidRPr="00C13504">
        <w:rPr>
          <w:rFonts w:ascii="Times New Roman" w:eastAsia="Times New Roman" w:hAnsi="Times New Roman" w:cs="Times New Roman"/>
          <w:b/>
          <w:bCs/>
          <w:color w:val="000000" w:themeColor="text1"/>
          <w:sz w:val="28"/>
        </w:rPr>
        <w:t>S</w:t>
      </w:r>
      <w:r w:rsidR="00D223C9">
        <w:rPr>
          <w:rFonts w:ascii="Times New Roman" w:eastAsia="Times New Roman" w:hAnsi="Times New Roman" w:cs="Times New Roman"/>
          <w:b/>
          <w:bCs/>
          <w:color w:val="000000" w:themeColor="text1"/>
          <w:sz w:val="28"/>
        </w:rPr>
        <w:t>ubmission</w:t>
      </w:r>
      <w:r w:rsidR="00E92757" w:rsidRPr="00C13504">
        <w:rPr>
          <w:rFonts w:ascii="Times New Roman" w:eastAsia="Times New Roman" w:hAnsi="Times New Roman" w:cs="Times New Roman"/>
          <w:b/>
          <w:bCs/>
          <w:color w:val="000000" w:themeColor="text1"/>
          <w:sz w:val="28"/>
        </w:rPr>
        <w:t xml:space="preserve"> </w:t>
      </w:r>
      <w:r w:rsidR="00181A84">
        <w:rPr>
          <w:rFonts w:ascii="Times New Roman" w:eastAsia="Times New Roman" w:hAnsi="Times New Roman" w:cs="Times New Roman"/>
          <w:b/>
          <w:bCs/>
          <w:color w:val="000000" w:themeColor="text1"/>
          <w:sz w:val="28"/>
        </w:rPr>
        <w:t xml:space="preserve">General </w:t>
      </w:r>
      <w:r w:rsidR="00E92757" w:rsidRPr="00C13504">
        <w:rPr>
          <w:rFonts w:ascii="Times New Roman" w:eastAsia="Times New Roman" w:hAnsi="Times New Roman" w:cs="Times New Roman"/>
          <w:b/>
          <w:bCs/>
          <w:color w:val="000000" w:themeColor="text1"/>
          <w:sz w:val="28"/>
        </w:rPr>
        <w:t xml:space="preserve">Conditions </w:t>
      </w:r>
    </w:p>
    <w:p w14:paraId="2C1904AB" w14:textId="77777777" w:rsidR="00581E53" w:rsidRDefault="00581E53" w:rsidP="00581E53">
      <w:pPr>
        <w:pStyle w:val="NoSpacing"/>
        <w:rPr>
          <w:rFonts w:ascii="Arial" w:hAnsi="Arial" w:cs="Arial"/>
          <w:sz w:val="21"/>
          <w:szCs w:val="21"/>
        </w:rPr>
      </w:pPr>
    </w:p>
    <w:p w14:paraId="56D4EC29" w14:textId="77777777" w:rsidR="00581E53" w:rsidRDefault="00581E53" w:rsidP="00581E53">
      <w:pPr>
        <w:pStyle w:val="NoSpacing"/>
        <w:rPr>
          <w:rFonts w:ascii="Arial" w:hAnsi="Arial" w:cs="Arial"/>
          <w:b/>
          <w:sz w:val="21"/>
          <w:szCs w:val="21"/>
        </w:rPr>
      </w:pPr>
      <w:r w:rsidRPr="00D349E2">
        <w:rPr>
          <w:rFonts w:ascii="Arial" w:hAnsi="Arial" w:cs="Arial"/>
          <w:b/>
          <w:sz w:val="21"/>
          <w:szCs w:val="21"/>
        </w:rPr>
        <w:t>1) Disqualification</w:t>
      </w:r>
    </w:p>
    <w:p w14:paraId="74D2DF7D" w14:textId="77777777" w:rsidR="006C632C" w:rsidRDefault="006C632C" w:rsidP="00096CD5">
      <w:pPr>
        <w:pStyle w:val="NoSpacing"/>
        <w:jc w:val="both"/>
        <w:rPr>
          <w:rFonts w:ascii="Arial" w:hAnsi="Arial" w:cs="Arial"/>
          <w:sz w:val="21"/>
          <w:szCs w:val="21"/>
        </w:rPr>
      </w:pPr>
    </w:p>
    <w:p w14:paraId="38A213A6" w14:textId="5873FD8D" w:rsidR="00581E53" w:rsidRPr="00E557C9" w:rsidRDefault="00581E53" w:rsidP="00096CD5">
      <w:pPr>
        <w:pStyle w:val="NoSpacing"/>
        <w:jc w:val="both"/>
        <w:rPr>
          <w:rFonts w:ascii="Arial" w:hAnsi="Arial" w:cs="Arial"/>
          <w:sz w:val="21"/>
          <w:szCs w:val="21"/>
        </w:rPr>
      </w:pPr>
      <w:r w:rsidRPr="00E557C9">
        <w:rPr>
          <w:rFonts w:ascii="Arial" w:hAnsi="Arial" w:cs="Arial"/>
          <w:sz w:val="21"/>
          <w:szCs w:val="21"/>
        </w:rPr>
        <w:t>The</w:t>
      </w:r>
      <w:r w:rsidR="00D349E2" w:rsidRPr="00E557C9">
        <w:rPr>
          <w:rFonts w:ascii="Arial" w:hAnsi="Arial" w:cs="Arial"/>
          <w:sz w:val="21"/>
          <w:szCs w:val="21"/>
        </w:rPr>
        <w:t xml:space="preserve"> Township </w:t>
      </w:r>
      <w:r w:rsidRPr="00E557C9">
        <w:rPr>
          <w:rFonts w:ascii="Arial" w:hAnsi="Arial" w:cs="Arial"/>
          <w:sz w:val="21"/>
          <w:szCs w:val="21"/>
        </w:rPr>
        <w:t xml:space="preserve">reserves the right to reject any or all proposals. Failure of the </w:t>
      </w:r>
      <w:r w:rsidR="006C632C">
        <w:rPr>
          <w:rFonts w:ascii="Arial" w:hAnsi="Arial" w:cs="Arial"/>
          <w:sz w:val="21"/>
          <w:szCs w:val="21"/>
        </w:rPr>
        <w:t>Proponent</w:t>
      </w:r>
      <w:r w:rsidRPr="00E557C9">
        <w:rPr>
          <w:rFonts w:ascii="Arial" w:hAnsi="Arial" w:cs="Arial"/>
          <w:sz w:val="21"/>
          <w:szCs w:val="21"/>
        </w:rPr>
        <w:t xml:space="preserve"> to satisfy any term or condition of this RFP may result in the rejection of said Proposal. Further, any incomplete proposals, qualified proposals, proposals not properly signed/dated, proposals received after the closing date/time, proposals completed in pencil, proposals with incomplete calculations, and proposals lacking required information </w:t>
      </w:r>
      <w:r w:rsidR="00E557C9" w:rsidRPr="00E557C9">
        <w:rPr>
          <w:rFonts w:ascii="Arial" w:hAnsi="Arial" w:cs="Arial"/>
          <w:sz w:val="21"/>
          <w:szCs w:val="21"/>
        </w:rPr>
        <w:t xml:space="preserve">may </w:t>
      </w:r>
      <w:r w:rsidRPr="00E557C9">
        <w:rPr>
          <w:rFonts w:ascii="Arial" w:hAnsi="Arial" w:cs="Arial"/>
          <w:sz w:val="21"/>
          <w:szCs w:val="21"/>
        </w:rPr>
        <w:t>be rejected as incomplete.</w:t>
      </w:r>
    </w:p>
    <w:p w14:paraId="3CD88C8A" w14:textId="77777777" w:rsidR="00581E53" w:rsidRPr="00E557C9" w:rsidRDefault="00581E53" w:rsidP="00581E53">
      <w:pPr>
        <w:pStyle w:val="NoSpacing"/>
        <w:rPr>
          <w:rFonts w:ascii="Arial" w:hAnsi="Arial" w:cs="Arial"/>
          <w:b/>
          <w:sz w:val="21"/>
          <w:szCs w:val="21"/>
        </w:rPr>
      </w:pPr>
    </w:p>
    <w:p w14:paraId="5A945DAD" w14:textId="77777777" w:rsidR="00581E53" w:rsidRPr="00E557C9" w:rsidRDefault="00581E53" w:rsidP="00581E53">
      <w:pPr>
        <w:pStyle w:val="NoSpacing"/>
        <w:rPr>
          <w:rFonts w:ascii="Arial" w:hAnsi="Arial" w:cs="Arial"/>
          <w:b/>
          <w:sz w:val="21"/>
          <w:szCs w:val="21"/>
        </w:rPr>
      </w:pPr>
      <w:r w:rsidRPr="00E557C9">
        <w:rPr>
          <w:rFonts w:ascii="Arial" w:hAnsi="Arial" w:cs="Arial"/>
          <w:b/>
          <w:sz w:val="21"/>
          <w:szCs w:val="21"/>
        </w:rPr>
        <w:t>2) Examination of Documents</w:t>
      </w:r>
    </w:p>
    <w:p w14:paraId="72F2322E" w14:textId="77777777" w:rsidR="006C632C" w:rsidRDefault="006C632C" w:rsidP="00096CD5">
      <w:pPr>
        <w:pStyle w:val="NoSpacing"/>
        <w:jc w:val="both"/>
        <w:rPr>
          <w:rFonts w:ascii="Arial" w:hAnsi="Arial" w:cs="Arial"/>
          <w:sz w:val="21"/>
          <w:szCs w:val="21"/>
        </w:rPr>
      </w:pPr>
    </w:p>
    <w:p w14:paraId="46D22190" w14:textId="58D4B35F" w:rsidR="00581E53" w:rsidRPr="00E557C9" w:rsidRDefault="00581E53" w:rsidP="00096CD5">
      <w:pPr>
        <w:pStyle w:val="NoSpacing"/>
        <w:jc w:val="both"/>
        <w:rPr>
          <w:rFonts w:ascii="Arial" w:hAnsi="Arial" w:cs="Arial"/>
          <w:sz w:val="21"/>
          <w:szCs w:val="21"/>
        </w:rPr>
      </w:pPr>
      <w:r w:rsidRPr="00E557C9">
        <w:rPr>
          <w:rFonts w:ascii="Arial" w:hAnsi="Arial" w:cs="Arial"/>
          <w:sz w:val="21"/>
          <w:szCs w:val="21"/>
        </w:rPr>
        <w:t xml:space="preserve">Each </w:t>
      </w:r>
      <w:r w:rsidR="006C632C">
        <w:rPr>
          <w:rFonts w:ascii="Arial" w:hAnsi="Arial" w:cs="Arial"/>
          <w:sz w:val="21"/>
          <w:szCs w:val="21"/>
        </w:rPr>
        <w:t>Proponent</w:t>
      </w:r>
      <w:r w:rsidRPr="00E557C9">
        <w:rPr>
          <w:rFonts w:ascii="Arial" w:hAnsi="Arial" w:cs="Arial"/>
          <w:sz w:val="21"/>
          <w:szCs w:val="21"/>
        </w:rPr>
        <w:t xml:space="preserve"> must satisfy himself or herself by a personal study of the RFP</w:t>
      </w:r>
      <w:r w:rsidR="00B93796" w:rsidRPr="00E557C9">
        <w:rPr>
          <w:rFonts w:ascii="Arial" w:hAnsi="Arial" w:cs="Arial"/>
          <w:sz w:val="21"/>
          <w:szCs w:val="21"/>
        </w:rPr>
        <w:t xml:space="preserve"> </w:t>
      </w:r>
      <w:r w:rsidRPr="00E557C9">
        <w:rPr>
          <w:rFonts w:ascii="Arial" w:hAnsi="Arial" w:cs="Arial"/>
          <w:sz w:val="21"/>
          <w:szCs w:val="21"/>
        </w:rPr>
        <w:t>documents, by budgetary calculations, and scope of work, respecting the conditions</w:t>
      </w:r>
      <w:r w:rsidR="00B93796" w:rsidRPr="00E557C9">
        <w:rPr>
          <w:rFonts w:ascii="Arial" w:hAnsi="Arial" w:cs="Arial"/>
          <w:sz w:val="21"/>
          <w:szCs w:val="21"/>
        </w:rPr>
        <w:t xml:space="preserve"> </w:t>
      </w:r>
      <w:r w:rsidRPr="00E557C9">
        <w:rPr>
          <w:rFonts w:ascii="Arial" w:hAnsi="Arial" w:cs="Arial"/>
          <w:sz w:val="21"/>
          <w:szCs w:val="21"/>
        </w:rPr>
        <w:t>existing or likely to exist in connection with the proposed work. There will be no</w:t>
      </w:r>
      <w:r w:rsidR="00B93796" w:rsidRPr="00E557C9">
        <w:rPr>
          <w:rFonts w:ascii="Arial" w:hAnsi="Arial" w:cs="Arial"/>
          <w:sz w:val="21"/>
          <w:szCs w:val="21"/>
        </w:rPr>
        <w:t xml:space="preserve"> </w:t>
      </w:r>
      <w:r w:rsidRPr="00E557C9">
        <w:rPr>
          <w:rFonts w:ascii="Arial" w:hAnsi="Arial" w:cs="Arial"/>
          <w:sz w:val="21"/>
          <w:szCs w:val="21"/>
        </w:rPr>
        <w:t>consideration of any claim, after submission of Proposals, that there is a</w:t>
      </w:r>
      <w:r w:rsidR="00B93796" w:rsidRPr="00E557C9">
        <w:rPr>
          <w:rFonts w:ascii="Arial" w:hAnsi="Arial" w:cs="Arial"/>
          <w:sz w:val="21"/>
          <w:szCs w:val="21"/>
        </w:rPr>
        <w:t xml:space="preserve"> </w:t>
      </w:r>
      <w:r w:rsidRPr="00E557C9">
        <w:rPr>
          <w:rFonts w:ascii="Arial" w:hAnsi="Arial" w:cs="Arial"/>
          <w:sz w:val="21"/>
          <w:szCs w:val="21"/>
        </w:rPr>
        <w:t>misunderstanding with respect to the conditions imposed by this RFP. Prices must</w:t>
      </w:r>
      <w:r w:rsidR="00B93796" w:rsidRPr="00E557C9">
        <w:rPr>
          <w:rFonts w:ascii="Arial" w:hAnsi="Arial" w:cs="Arial"/>
          <w:sz w:val="21"/>
          <w:szCs w:val="21"/>
        </w:rPr>
        <w:t xml:space="preserve"> </w:t>
      </w:r>
      <w:r w:rsidRPr="00E557C9">
        <w:rPr>
          <w:rFonts w:ascii="Arial" w:hAnsi="Arial" w:cs="Arial"/>
          <w:sz w:val="21"/>
          <w:szCs w:val="21"/>
        </w:rPr>
        <w:t xml:space="preserve">include all incidental costs and the </w:t>
      </w:r>
      <w:r w:rsidR="006C632C">
        <w:rPr>
          <w:rFonts w:ascii="Arial" w:hAnsi="Arial" w:cs="Arial"/>
          <w:sz w:val="21"/>
          <w:szCs w:val="21"/>
        </w:rPr>
        <w:t>Proponent</w:t>
      </w:r>
      <w:r w:rsidRPr="00E557C9">
        <w:rPr>
          <w:rFonts w:ascii="Arial" w:hAnsi="Arial" w:cs="Arial"/>
          <w:sz w:val="21"/>
          <w:szCs w:val="21"/>
        </w:rPr>
        <w:t xml:space="preserve"> must be satisfied as to the full</w:t>
      </w:r>
      <w:r w:rsidR="00B93796" w:rsidRPr="00E557C9">
        <w:rPr>
          <w:rFonts w:ascii="Arial" w:hAnsi="Arial" w:cs="Arial"/>
          <w:sz w:val="21"/>
          <w:szCs w:val="21"/>
        </w:rPr>
        <w:t xml:space="preserve"> </w:t>
      </w:r>
      <w:r w:rsidRPr="00E557C9">
        <w:rPr>
          <w:rFonts w:ascii="Arial" w:hAnsi="Arial" w:cs="Arial"/>
          <w:sz w:val="21"/>
          <w:szCs w:val="21"/>
        </w:rPr>
        <w:t>requirements of the RFP.</w:t>
      </w:r>
    </w:p>
    <w:p w14:paraId="065E666F" w14:textId="507BF36A" w:rsidR="00B93796" w:rsidRDefault="00B93796" w:rsidP="00581E53">
      <w:pPr>
        <w:pStyle w:val="NoSpacing"/>
        <w:rPr>
          <w:rFonts w:ascii="Arial" w:hAnsi="Arial" w:cs="Arial"/>
          <w:sz w:val="21"/>
          <w:szCs w:val="21"/>
        </w:rPr>
      </w:pPr>
    </w:p>
    <w:p w14:paraId="3E360825" w14:textId="77777777" w:rsidR="006C632C" w:rsidRPr="00E557C9" w:rsidRDefault="006C632C" w:rsidP="00581E53">
      <w:pPr>
        <w:pStyle w:val="NoSpacing"/>
        <w:rPr>
          <w:rFonts w:ascii="Arial" w:hAnsi="Arial" w:cs="Arial"/>
          <w:sz w:val="21"/>
          <w:szCs w:val="21"/>
        </w:rPr>
      </w:pPr>
    </w:p>
    <w:p w14:paraId="6E8C70FC" w14:textId="77777777" w:rsidR="009D586C" w:rsidRPr="00E557C9" w:rsidRDefault="009D586C" w:rsidP="009D586C">
      <w:pPr>
        <w:pStyle w:val="NoSpacing"/>
        <w:rPr>
          <w:rFonts w:ascii="Arial" w:hAnsi="Arial" w:cs="Arial"/>
          <w:b/>
          <w:sz w:val="21"/>
          <w:szCs w:val="21"/>
        </w:rPr>
      </w:pPr>
      <w:r w:rsidRPr="00E557C9">
        <w:rPr>
          <w:rFonts w:ascii="Arial" w:hAnsi="Arial" w:cs="Arial"/>
          <w:b/>
          <w:sz w:val="21"/>
          <w:szCs w:val="21"/>
        </w:rPr>
        <w:lastRenderedPageBreak/>
        <w:t>3) Addenda</w:t>
      </w:r>
    </w:p>
    <w:p w14:paraId="5CB75BC1" w14:textId="77777777" w:rsidR="006C632C" w:rsidRDefault="006C632C" w:rsidP="009D586C">
      <w:pPr>
        <w:spacing w:after="0" w:line="240" w:lineRule="auto"/>
        <w:jc w:val="both"/>
        <w:rPr>
          <w:rFonts w:ascii="Arial" w:hAnsi="Arial" w:cs="Arial"/>
          <w:sz w:val="21"/>
          <w:szCs w:val="21"/>
        </w:rPr>
      </w:pPr>
    </w:p>
    <w:p w14:paraId="0F190EBE" w14:textId="39E336BA" w:rsidR="009D586C" w:rsidRPr="00E557C9" w:rsidRDefault="009D586C" w:rsidP="009D586C">
      <w:pPr>
        <w:spacing w:after="0" w:line="240" w:lineRule="auto"/>
        <w:jc w:val="both"/>
        <w:rPr>
          <w:rFonts w:ascii="Arial" w:hAnsi="Arial" w:cs="Arial"/>
          <w:sz w:val="21"/>
          <w:szCs w:val="21"/>
        </w:rPr>
      </w:pPr>
      <w:r w:rsidRPr="00E557C9">
        <w:rPr>
          <w:rFonts w:ascii="Arial" w:hAnsi="Arial" w:cs="Arial"/>
          <w:sz w:val="21"/>
          <w:szCs w:val="21"/>
        </w:rPr>
        <w:t xml:space="preserve">If the Township determines that an amendment is required to this RFP, the Township will send an electronic copy of the written addendum to each </w:t>
      </w:r>
      <w:r w:rsidR="006C632C">
        <w:rPr>
          <w:rFonts w:ascii="Arial" w:hAnsi="Arial" w:cs="Arial"/>
          <w:sz w:val="21"/>
          <w:szCs w:val="21"/>
        </w:rPr>
        <w:t>Proponent</w:t>
      </w:r>
      <w:r w:rsidRPr="00E557C9">
        <w:rPr>
          <w:rFonts w:ascii="Arial" w:hAnsi="Arial" w:cs="Arial"/>
          <w:sz w:val="21"/>
          <w:szCs w:val="21"/>
        </w:rPr>
        <w:t xml:space="preserve"> that submits a proposal. </w:t>
      </w:r>
    </w:p>
    <w:p w14:paraId="4F573A08" w14:textId="77777777" w:rsidR="009D586C" w:rsidRPr="00E557C9" w:rsidRDefault="009D586C" w:rsidP="00581E53">
      <w:pPr>
        <w:pStyle w:val="NoSpacing"/>
        <w:rPr>
          <w:rFonts w:ascii="Arial" w:hAnsi="Arial" w:cs="Arial"/>
          <w:sz w:val="21"/>
          <w:szCs w:val="21"/>
        </w:rPr>
      </w:pPr>
    </w:p>
    <w:p w14:paraId="605A28C9" w14:textId="77777777" w:rsidR="00581E53" w:rsidRPr="00E557C9" w:rsidRDefault="009D586C" w:rsidP="00581E53">
      <w:pPr>
        <w:pStyle w:val="NoSpacing"/>
        <w:rPr>
          <w:rFonts w:ascii="Arial" w:hAnsi="Arial" w:cs="Arial"/>
          <w:b/>
          <w:sz w:val="21"/>
          <w:szCs w:val="21"/>
        </w:rPr>
      </w:pPr>
      <w:r w:rsidRPr="00E557C9">
        <w:rPr>
          <w:rFonts w:ascii="Arial" w:hAnsi="Arial" w:cs="Arial"/>
          <w:b/>
          <w:sz w:val="21"/>
          <w:szCs w:val="21"/>
        </w:rPr>
        <w:t>4</w:t>
      </w:r>
      <w:r w:rsidR="00581E53" w:rsidRPr="00E557C9">
        <w:rPr>
          <w:rFonts w:ascii="Arial" w:hAnsi="Arial" w:cs="Arial"/>
          <w:b/>
          <w:sz w:val="21"/>
          <w:szCs w:val="21"/>
        </w:rPr>
        <w:t>) Proposal Withdrawal or Replacement</w:t>
      </w:r>
    </w:p>
    <w:p w14:paraId="7DDB85BA" w14:textId="77777777" w:rsidR="00E557C9" w:rsidRPr="00E557C9" w:rsidRDefault="00E557C9" w:rsidP="00581E53">
      <w:pPr>
        <w:pStyle w:val="NoSpacing"/>
        <w:rPr>
          <w:rFonts w:ascii="Arial" w:hAnsi="Arial" w:cs="Arial"/>
          <w:b/>
          <w:sz w:val="21"/>
          <w:szCs w:val="21"/>
        </w:rPr>
      </w:pPr>
    </w:p>
    <w:p w14:paraId="69A6212F" w14:textId="1939B6DA" w:rsidR="00581E53" w:rsidRPr="00581E53" w:rsidRDefault="00581E53" w:rsidP="00096CD5">
      <w:pPr>
        <w:pStyle w:val="NoSpacing"/>
        <w:jc w:val="both"/>
        <w:rPr>
          <w:rFonts w:ascii="Arial" w:hAnsi="Arial" w:cs="Arial"/>
          <w:sz w:val="21"/>
          <w:szCs w:val="21"/>
        </w:rPr>
      </w:pPr>
      <w:r w:rsidRPr="00E557C9">
        <w:rPr>
          <w:rFonts w:ascii="Arial" w:hAnsi="Arial" w:cs="Arial"/>
          <w:sz w:val="21"/>
          <w:szCs w:val="21"/>
        </w:rPr>
        <w:t xml:space="preserve">Any Proposal may be withdrawn prior to the scheduled time for </w:t>
      </w:r>
      <w:r w:rsidR="009A3968">
        <w:rPr>
          <w:rFonts w:ascii="Arial" w:hAnsi="Arial" w:cs="Arial"/>
          <w:sz w:val="21"/>
          <w:szCs w:val="21"/>
        </w:rPr>
        <w:t>p</w:t>
      </w:r>
      <w:r w:rsidRPr="00E557C9">
        <w:rPr>
          <w:rFonts w:ascii="Arial" w:hAnsi="Arial" w:cs="Arial"/>
          <w:sz w:val="21"/>
          <w:szCs w:val="21"/>
        </w:rPr>
        <w:t xml:space="preserve">roposal </w:t>
      </w:r>
      <w:r w:rsidR="009A3968">
        <w:rPr>
          <w:rFonts w:ascii="Arial" w:hAnsi="Arial" w:cs="Arial"/>
          <w:sz w:val="21"/>
          <w:szCs w:val="21"/>
        </w:rPr>
        <w:t>c</w:t>
      </w:r>
      <w:r w:rsidRPr="00E557C9">
        <w:rPr>
          <w:rFonts w:ascii="Arial" w:hAnsi="Arial" w:cs="Arial"/>
          <w:sz w:val="21"/>
          <w:szCs w:val="21"/>
        </w:rPr>
        <w:t>losing by</w:t>
      </w:r>
      <w:r w:rsidR="00B93796" w:rsidRPr="00E557C9">
        <w:rPr>
          <w:rFonts w:ascii="Arial" w:hAnsi="Arial" w:cs="Arial"/>
          <w:sz w:val="21"/>
          <w:szCs w:val="21"/>
        </w:rPr>
        <w:t xml:space="preserve"> </w:t>
      </w:r>
      <w:r w:rsidRPr="00E557C9">
        <w:rPr>
          <w:rFonts w:ascii="Arial" w:hAnsi="Arial" w:cs="Arial"/>
          <w:sz w:val="21"/>
          <w:szCs w:val="21"/>
        </w:rPr>
        <w:t>submitting</w:t>
      </w:r>
      <w:r w:rsidRPr="00581E53">
        <w:rPr>
          <w:rFonts w:ascii="Arial" w:hAnsi="Arial" w:cs="Arial"/>
          <w:sz w:val="21"/>
          <w:szCs w:val="21"/>
        </w:rPr>
        <w:t xml:space="preserve"> written notice to the RFP contact. Replacement </w:t>
      </w:r>
      <w:r w:rsidR="009A3968">
        <w:rPr>
          <w:rFonts w:ascii="Arial" w:hAnsi="Arial" w:cs="Arial"/>
          <w:sz w:val="21"/>
          <w:szCs w:val="21"/>
        </w:rPr>
        <w:t>p</w:t>
      </w:r>
      <w:r w:rsidRPr="00581E53">
        <w:rPr>
          <w:rFonts w:ascii="Arial" w:hAnsi="Arial" w:cs="Arial"/>
          <w:sz w:val="21"/>
          <w:szCs w:val="21"/>
        </w:rPr>
        <w:t>roposals are welcome until</w:t>
      </w:r>
      <w:r w:rsidR="00B93796">
        <w:rPr>
          <w:rFonts w:ascii="Arial" w:hAnsi="Arial" w:cs="Arial"/>
          <w:sz w:val="21"/>
          <w:szCs w:val="21"/>
        </w:rPr>
        <w:t xml:space="preserve"> </w:t>
      </w:r>
      <w:r w:rsidRPr="00581E53">
        <w:rPr>
          <w:rFonts w:ascii="Arial" w:hAnsi="Arial" w:cs="Arial"/>
          <w:sz w:val="21"/>
          <w:szCs w:val="21"/>
        </w:rPr>
        <w:t xml:space="preserve">the </w:t>
      </w:r>
      <w:r w:rsidR="009A3968">
        <w:rPr>
          <w:rFonts w:ascii="Arial" w:hAnsi="Arial" w:cs="Arial"/>
          <w:sz w:val="21"/>
          <w:szCs w:val="21"/>
        </w:rPr>
        <w:t>p</w:t>
      </w:r>
      <w:r w:rsidRPr="00581E53">
        <w:rPr>
          <w:rFonts w:ascii="Arial" w:hAnsi="Arial" w:cs="Arial"/>
          <w:sz w:val="21"/>
          <w:szCs w:val="21"/>
        </w:rPr>
        <w:t>roposal</w:t>
      </w:r>
      <w:r w:rsidR="009A3968">
        <w:rPr>
          <w:rFonts w:ascii="Arial" w:hAnsi="Arial" w:cs="Arial"/>
          <w:sz w:val="21"/>
          <w:szCs w:val="21"/>
        </w:rPr>
        <w:t xml:space="preserve"> c</w:t>
      </w:r>
      <w:r w:rsidRPr="00581E53">
        <w:rPr>
          <w:rFonts w:ascii="Arial" w:hAnsi="Arial" w:cs="Arial"/>
          <w:sz w:val="21"/>
          <w:szCs w:val="21"/>
        </w:rPr>
        <w:t>losing.</w:t>
      </w:r>
    </w:p>
    <w:p w14:paraId="25540894" w14:textId="77777777" w:rsidR="00581E53" w:rsidRDefault="00581E53" w:rsidP="00581E53">
      <w:pPr>
        <w:pStyle w:val="NoSpacing"/>
        <w:rPr>
          <w:rFonts w:ascii="Arial" w:hAnsi="Arial" w:cs="Arial"/>
          <w:sz w:val="21"/>
          <w:szCs w:val="21"/>
        </w:rPr>
      </w:pPr>
    </w:p>
    <w:p w14:paraId="23D9DCF3" w14:textId="77777777" w:rsidR="00C826CE" w:rsidRDefault="009D586C" w:rsidP="00C826CE">
      <w:pPr>
        <w:pStyle w:val="NoSpacing"/>
        <w:rPr>
          <w:rFonts w:ascii="Arial" w:hAnsi="Arial" w:cs="Arial"/>
          <w:b/>
          <w:sz w:val="21"/>
          <w:szCs w:val="21"/>
        </w:rPr>
      </w:pPr>
      <w:r>
        <w:rPr>
          <w:rFonts w:ascii="Arial" w:hAnsi="Arial" w:cs="Arial"/>
          <w:b/>
          <w:sz w:val="21"/>
          <w:szCs w:val="21"/>
        </w:rPr>
        <w:t>5</w:t>
      </w:r>
      <w:r w:rsidR="00C826CE">
        <w:rPr>
          <w:rFonts w:ascii="Arial" w:hAnsi="Arial" w:cs="Arial"/>
          <w:b/>
          <w:sz w:val="21"/>
          <w:szCs w:val="21"/>
        </w:rPr>
        <w:t xml:space="preserve">) </w:t>
      </w:r>
      <w:r w:rsidR="00C826CE" w:rsidRPr="00C826CE">
        <w:rPr>
          <w:rFonts w:ascii="Arial" w:hAnsi="Arial" w:cs="Arial"/>
          <w:b/>
          <w:sz w:val="21"/>
          <w:szCs w:val="21"/>
        </w:rPr>
        <w:t>Amendments to Proposals</w:t>
      </w:r>
    </w:p>
    <w:p w14:paraId="77FE1F2E" w14:textId="77777777" w:rsidR="00E557C9" w:rsidRPr="00C826CE" w:rsidRDefault="00E557C9" w:rsidP="00C826CE">
      <w:pPr>
        <w:pStyle w:val="NoSpacing"/>
        <w:rPr>
          <w:rFonts w:ascii="Arial" w:hAnsi="Arial" w:cs="Arial"/>
          <w:b/>
          <w:sz w:val="21"/>
          <w:szCs w:val="21"/>
        </w:rPr>
      </w:pPr>
    </w:p>
    <w:p w14:paraId="6AFF1DCC" w14:textId="66371E20" w:rsidR="00C826CE" w:rsidRPr="00C826CE" w:rsidRDefault="00C826CE" w:rsidP="00C826CE">
      <w:pPr>
        <w:spacing w:after="0" w:line="240" w:lineRule="auto"/>
        <w:jc w:val="both"/>
        <w:rPr>
          <w:rFonts w:ascii="Arial" w:hAnsi="Arial" w:cs="Arial"/>
          <w:sz w:val="21"/>
          <w:szCs w:val="21"/>
        </w:rPr>
      </w:pPr>
      <w:r w:rsidRPr="00C826CE">
        <w:rPr>
          <w:rFonts w:ascii="Arial" w:hAnsi="Arial" w:cs="Arial"/>
          <w:sz w:val="21"/>
          <w:szCs w:val="21"/>
        </w:rPr>
        <w:t xml:space="preserve">Proposals may be amended in writing and delivered to the closing location before the closing time. Such amendments should be signed by the authorized signatory of the </w:t>
      </w:r>
      <w:r w:rsidR="006C632C">
        <w:rPr>
          <w:rFonts w:ascii="Arial" w:hAnsi="Arial" w:cs="Arial"/>
          <w:sz w:val="21"/>
          <w:szCs w:val="21"/>
        </w:rPr>
        <w:t>Proponent</w:t>
      </w:r>
      <w:r w:rsidRPr="00C826CE">
        <w:rPr>
          <w:rFonts w:ascii="Arial" w:hAnsi="Arial" w:cs="Arial"/>
          <w:sz w:val="21"/>
          <w:szCs w:val="21"/>
        </w:rPr>
        <w:t xml:space="preserve"> and hand delivered to the CAO/Clerk.</w:t>
      </w:r>
    </w:p>
    <w:p w14:paraId="5826FF23" w14:textId="77777777" w:rsidR="00C826CE" w:rsidRDefault="00C826CE" w:rsidP="00581E53">
      <w:pPr>
        <w:pStyle w:val="NoSpacing"/>
        <w:rPr>
          <w:rFonts w:ascii="Arial" w:hAnsi="Arial" w:cs="Arial"/>
          <w:sz w:val="21"/>
          <w:szCs w:val="21"/>
        </w:rPr>
      </w:pPr>
    </w:p>
    <w:p w14:paraId="6B16CE6F" w14:textId="77777777" w:rsidR="00581E53" w:rsidRDefault="009D586C" w:rsidP="00581E53">
      <w:pPr>
        <w:pStyle w:val="NoSpacing"/>
        <w:rPr>
          <w:rFonts w:ascii="Arial" w:hAnsi="Arial" w:cs="Arial"/>
          <w:b/>
          <w:sz w:val="21"/>
          <w:szCs w:val="21"/>
        </w:rPr>
      </w:pPr>
      <w:r>
        <w:rPr>
          <w:rFonts w:ascii="Arial" w:hAnsi="Arial" w:cs="Arial"/>
          <w:b/>
          <w:sz w:val="21"/>
          <w:szCs w:val="21"/>
        </w:rPr>
        <w:t>6</w:t>
      </w:r>
      <w:r w:rsidR="00581E53" w:rsidRPr="002A5D74">
        <w:rPr>
          <w:rFonts w:ascii="Arial" w:hAnsi="Arial" w:cs="Arial"/>
          <w:b/>
          <w:sz w:val="21"/>
          <w:szCs w:val="21"/>
        </w:rPr>
        <w:t>) Clarification of Submissions by the Municipality</w:t>
      </w:r>
    </w:p>
    <w:p w14:paraId="64FA67AA" w14:textId="77777777" w:rsidR="00E557C9" w:rsidRPr="002A5D74" w:rsidRDefault="00E557C9" w:rsidP="00581E53">
      <w:pPr>
        <w:pStyle w:val="NoSpacing"/>
        <w:rPr>
          <w:rFonts w:ascii="Arial" w:hAnsi="Arial" w:cs="Arial"/>
          <w:b/>
          <w:sz w:val="21"/>
          <w:szCs w:val="21"/>
        </w:rPr>
      </w:pPr>
    </w:p>
    <w:p w14:paraId="7567E1F6" w14:textId="641E9E24" w:rsidR="00581E53" w:rsidRPr="00581E53" w:rsidRDefault="00581E53" w:rsidP="00096CD5">
      <w:pPr>
        <w:pStyle w:val="NoSpacing"/>
        <w:jc w:val="both"/>
        <w:rPr>
          <w:rFonts w:ascii="Arial" w:hAnsi="Arial" w:cs="Arial"/>
          <w:sz w:val="21"/>
          <w:szCs w:val="21"/>
        </w:rPr>
      </w:pPr>
      <w:r w:rsidRPr="00581E53">
        <w:rPr>
          <w:rFonts w:ascii="Arial" w:hAnsi="Arial" w:cs="Arial"/>
          <w:sz w:val="21"/>
          <w:szCs w:val="21"/>
        </w:rPr>
        <w:t>To assist in the examination, evaluation and comparison of submissions, the Municipality</w:t>
      </w:r>
      <w:r w:rsidR="00B93796">
        <w:rPr>
          <w:rFonts w:ascii="Arial" w:hAnsi="Arial" w:cs="Arial"/>
          <w:sz w:val="21"/>
          <w:szCs w:val="21"/>
        </w:rPr>
        <w:t xml:space="preserve"> </w:t>
      </w:r>
      <w:r w:rsidRPr="00581E53">
        <w:rPr>
          <w:rFonts w:ascii="Arial" w:hAnsi="Arial" w:cs="Arial"/>
          <w:sz w:val="21"/>
          <w:szCs w:val="21"/>
        </w:rPr>
        <w:t xml:space="preserve">may, at its discretion, ask the </w:t>
      </w:r>
      <w:r w:rsidR="006C632C">
        <w:rPr>
          <w:rFonts w:ascii="Arial" w:hAnsi="Arial" w:cs="Arial"/>
          <w:sz w:val="21"/>
          <w:szCs w:val="21"/>
        </w:rPr>
        <w:t>Proponent</w:t>
      </w:r>
      <w:r w:rsidRPr="00581E53">
        <w:rPr>
          <w:rFonts w:ascii="Arial" w:hAnsi="Arial" w:cs="Arial"/>
          <w:sz w:val="21"/>
          <w:szCs w:val="21"/>
        </w:rPr>
        <w:t xml:space="preserve"> for clarification of its </w:t>
      </w:r>
      <w:r w:rsidR="00E557C9">
        <w:rPr>
          <w:rFonts w:ascii="Arial" w:hAnsi="Arial" w:cs="Arial"/>
          <w:sz w:val="21"/>
          <w:szCs w:val="21"/>
        </w:rPr>
        <w:t>proposal</w:t>
      </w:r>
      <w:r w:rsidRPr="00581E53">
        <w:rPr>
          <w:rFonts w:ascii="Arial" w:hAnsi="Arial" w:cs="Arial"/>
          <w:sz w:val="21"/>
          <w:szCs w:val="21"/>
        </w:rPr>
        <w:t>. The request</w:t>
      </w:r>
      <w:r w:rsidR="00B93796">
        <w:rPr>
          <w:rFonts w:ascii="Arial" w:hAnsi="Arial" w:cs="Arial"/>
          <w:sz w:val="21"/>
          <w:szCs w:val="21"/>
        </w:rPr>
        <w:t xml:space="preserve"> </w:t>
      </w:r>
      <w:r w:rsidRPr="00581E53">
        <w:rPr>
          <w:rFonts w:ascii="Arial" w:hAnsi="Arial" w:cs="Arial"/>
          <w:sz w:val="21"/>
          <w:szCs w:val="21"/>
        </w:rPr>
        <w:t>for clarification and the response shall be in writing and no change in substance of the</w:t>
      </w:r>
      <w:r w:rsidR="00B93796">
        <w:rPr>
          <w:rFonts w:ascii="Arial" w:hAnsi="Arial" w:cs="Arial"/>
          <w:sz w:val="21"/>
          <w:szCs w:val="21"/>
        </w:rPr>
        <w:t xml:space="preserve"> </w:t>
      </w:r>
      <w:r w:rsidRPr="00581E53">
        <w:rPr>
          <w:rFonts w:ascii="Arial" w:hAnsi="Arial" w:cs="Arial"/>
          <w:sz w:val="21"/>
          <w:szCs w:val="21"/>
        </w:rPr>
        <w:t>submission shall be sought, offered or permitted.</w:t>
      </w:r>
    </w:p>
    <w:p w14:paraId="2D548837" w14:textId="77777777" w:rsidR="00B93796" w:rsidRDefault="00B93796" w:rsidP="00581E53">
      <w:pPr>
        <w:pStyle w:val="NoSpacing"/>
        <w:rPr>
          <w:rFonts w:ascii="Arial" w:hAnsi="Arial" w:cs="Arial"/>
          <w:sz w:val="21"/>
          <w:szCs w:val="21"/>
        </w:rPr>
      </w:pPr>
    </w:p>
    <w:p w14:paraId="1EFA648C" w14:textId="77777777" w:rsidR="00016297" w:rsidRPr="00581E53" w:rsidRDefault="00016297" w:rsidP="00581E53">
      <w:pPr>
        <w:pStyle w:val="NoSpacing"/>
        <w:rPr>
          <w:rFonts w:ascii="Arial" w:hAnsi="Arial" w:cs="Arial"/>
          <w:b/>
          <w:sz w:val="21"/>
          <w:szCs w:val="21"/>
        </w:rPr>
      </w:pPr>
    </w:p>
    <w:p w14:paraId="06F01C0A" w14:textId="77777777" w:rsidR="00016297" w:rsidRPr="00395B30" w:rsidRDefault="00016297" w:rsidP="00016297">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4" w:name="_Toc81406577"/>
      <w:r w:rsidRPr="00395B30">
        <w:rPr>
          <w:rFonts w:ascii="Times New Roman" w:eastAsia="Times New Roman" w:hAnsi="Times New Roman" w:cs="Times New Roman"/>
          <w:color w:val="000000" w:themeColor="text1"/>
          <w:sz w:val="32"/>
        </w:rPr>
        <w:t>SUBMISSION INSTRUCTIONS</w:t>
      </w:r>
      <w:bookmarkEnd w:id="4"/>
    </w:p>
    <w:p w14:paraId="4470628E" w14:textId="77777777" w:rsidR="00016297" w:rsidRPr="0058640C" w:rsidRDefault="00016297" w:rsidP="00016297">
      <w:pPr>
        <w:spacing w:after="0" w:line="240" w:lineRule="auto"/>
        <w:jc w:val="both"/>
        <w:rPr>
          <w:rFonts w:ascii="Times New Roman" w:eastAsia="Times New Roman" w:hAnsi="Times New Roman" w:cs="Times New Roman"/>
          <w:bCs/>
          <w:color w:val="000000" w:themeColor="text1"/>
          <w:highlight w:val="yellow"/>
        </w:rPr>
      </w:pPr>
    </w:p>
    <w:p w14:paraId="2681C0E6" w14:textId="2B14434D" w:rsidR="00016297" w:rsidRPr="00395B30" w:rsidRDefault="009A3968" w:rsidP="00016297">
      <w:pPr>
        <w:spacing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sz w:val="28"/>
        </w:rPr>
        <w:t>5</w:t>
      </w:r>
      <w:r w:rsidR="00016297" w:rsidRPr="00395B30">
        <w:rPr>
          <w:rFonts w:ascii="Times New Roman" w:eastAsia="Times New Roman" w:hAnsi="Times New Roman" w:cs="Times New Roman"/>
          <w:b/>
          <w:bCs/>
          <w:color w:val="000000" w:themeColor="text1"/>
          <w:sz w:val="28"/>
        </w:rPr>
        <w:t>.1 Address for Submission of Proposals</w:t>
      </w:r>
    </w:p>
    <w:p w14:paraId="5AD1ECD4" w14:textId="41D978D5" w:rsidR="00016297" w:rsidRPr="00FC3165" w:rsidRDefault="006C632C" w:rsidP="00016297">
      <w:pPr>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Proponent</w:t>
      </w:r>
      <w:r w:rsidR="00016297" w:rsidRPr="00FC3165">
        <w:rPr>
          <w:rFonts w:ascii="Arial" w:hAnsi="Arial" w:cs="Arial"/>
          <w:color w:val="000000" w:themeColor="text1"/>
          <w:sz w:val="21"/>
          <w:szCs w:val="21"/>
        </w:rPr>
        <w:t>s are to provide</w:t>
      </w:r>
      <w:r w:rsidR="009A3968">
        <w:rPr>
          <w:rFonts w:ascii="Arial" w:hAnsi="Arial" w:cs="Arial"/>
          <w:color w:val="000000" w:themeColor="text1"/>
          <w:sz w:val="21"/>
          <w:szCs w:val="21"/>
        </w:rPr>
        <w:t xml:space="preserve"> an electronic</w:t>
      </w:r>
      <w:r w:rsidR="00016297" w:rsidRPr="00FC3165">
        <w:rPr>
          <w:rFonts w:ascii="Arial" w:hAnsi="Arial" w:cs="Arial"/>
          <w:color w:val="000000" w:themeColor="text1"/>
          <w:sz w:val="21"/>
          <w:szCs w:val="21"/>
        </w:rPr>
        <w:t xml:space="preserve"> </w:t>
      </w:r>
      <w:r w:rsidR="009A3968">
        <w:rPr>
          <w:rFonts w:ascii="Arial" w:hAnsi="Arial" w:cs="Arial"/>
          <w:color w:val="000000" w:themeColor="text1"/>
          <w:sz w:val="21"/>
          <w:szCs w:val="21"/>
        </w:rPr>
        <w:t>copy</w:t>
      </w:r>
      <w:r w:rsidR="00016297" w:rsidRPr="00FC3165">
        <w:rPr>
          <w:rFonts w:ascii="Arial" w:hAnsi="Arial" w:cs="Arial"/>
          <w:color w:val="000000" w:themeColor="text1"/>
          <w:sz w:val="21"/>
          <w:szCs w:val="21"/>
        </w:rPr>
        <w:t xml:space="preserve"> of their proposal</w:t>
      </w:r>
      <w:r w:rsidR="009A3968">
        <w:rPr>
          <w:rFonts w:ascii="Arial" w:hAnsi="Arial" w:cs="Arial"/>
          <w:color w:val="000000" w:themeColor="text1"/>
          <w:sz w:val="21"/>
          <w:szCs w:val="21"/>
        </w:rPr>
        <w:t xml:space="preserve"> subject line </w:t>
      </w:r>
      <w:r w:rsidR="00016297" w:rsidRPr="00FC3165">
        <w:rPr>
          <w:rFonts w:ascii="Arial" w:hAnsi="Arial" w:cs="Arial"/>
          <w:color w:val="000000" w:themeColor="text1"/>
          <w:sz w:val="21"/>
          <w:szCs w:val="21"/>
        </w:rPr>
        <w:t>identified as to the contents and addressed to:</w:t>
      </w:r>
    </w:p>
    <w:p w14:paraId="42776079" w14:textId="77777777" w:rsidR="00016297" w:rsidRPr="00395B30" w:rsidRDefault="00016297" w:rsidP="00016297">
      <w:pPr>
        <w:spacing w:after="0" w:line="240" w:lineRule="auto"/>
        <w:jc w:val="both"/>
        <w:rPr>
          <w:rFonts w:ascii="Times New Roman" w:eastAsia="Times New Roman" w:hAnsi="Times New Roman" w:cs="Times New Roman"/>
          <w:color w:val="000000" w:themeColor="text1"/>
        </w:rPr>
      </w:pPr>
    </w:p>
    <w:p w14:paraId="78BCEB87" w14:textId="77777777" w:rsidR="00016297" w:rsidRPr="00FC3165" w:rsidRDefault="00016297" w:rsidP="00016297">
      <w:pPr>
        <w:spacing w:after="0" w:line="240" w:lineRule="auto"/>
        <w:ind w:left="720"/>
        <w:jc w:val="both"/>
        <w:rPr>
          <w:rFonts w:ascii="Arial" w:eastAsia="Times New Roman" w:hAnsi="Arial" w:cs="Arial"/>
          <w:bCs/>
          <w:color w:val="000000" w:themeColor="text1"/>
          <w:sz w:val="21"/>
          <w:szCs w:val="21"/>
        </w:rPr>
      </w:pPr>
      <w:r w:rsidRPr="00FC3165">
        <w:rPr>
          <w:rFonts w:ascii="Arial" w:eastAsia="Times New Roman" w:hAnsi="Arial" w:cs="Arial"/>
          <w:bCs/>
          <w:color w:val="000000" w:themeColor="text1"/>
          <w:sz w:val="21"/>
          <w:szCs w:val="21"/>
        </w:rPr>
        <w:t>PROPOSAL SUBMISSION FOR:</w:t>
      </w:r>
    </w:p>
    <w:p w14:paraId="02A497A0" w14:textId="77777777" w:rsidR="00016297" w:rsidRDefault="00016297" w:rsidP="00016297">
      <w:pPr>
        <w:spacing w:after="0" w:line="240" w:lineRule="auto"/>
        <w:ind w:left="720"/>
        <w:jc w:val="both"/>
        <w:rPr>
          <w:rFonts w:ascii="Arial" w:eastAsia="Times New Roman" w:hAnsi="Arial" w:cs="Arial"/>
          <w:b/>
          <w:bCs/>
          <w:color w:val="000000" w:themeColor="text1"/>
          <w:sz w:val="21"/>
          <w:szCs w:val="21"/>
        </w:rPr>
      </w:pPr>
    </w:p>
    <w:p w14:paraId="7F599915" w14:textId="415A3A73"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 xml:space="preserve">Terrace Bay </w:t>
      </w:r>
      <w:r w:rsidR="009A3968">
        <w:rPr>
          <w:rFonts w:ascii="Arial" w:eastAsia="Times New Roman" w:hAnsi="Arial" w:cs="Arial"/>
          <w:b/>
          <w:bCs/>
          <w:color w:val="000000" w:themeColor="text1"/>
          <w:sz w:val="21"/>
          <w:szCs w:val="21"/>
        </w:rPr>
        <w:t>Water and Wastewater Rate Study RFP</w:t>
      </w:r>
    </w:p>
    <w:p w14:paraId="2B52B12B" w14:textId="77777777"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The Corporation of the Township of Terrace Bay</w:t>
      </w:r>
    </w:p>
    <w:p w14:paraId="1E6396D0" w14:textId="5EE34E0E"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 xml:space="preserve">ATTN: </w:t>
      </w:r>
      <w:r w:rsidR="009A3968">
        <w:rPr>
          <w:rFonts w:ascii="Arial" w:eastAsia="Times New Roman" w:hAnsi="Arial" w:cs="Arial"/>
          <w:b/>
          <w:bCs/>
          <w:color w:val="000000" w:themeColor="text1"/>
          <w:sz w:val="21"/>
          <w:szCs w:val="21"/>
        </w:rPr>
        <w:t>D. Mulligan</w:t>
      </w:r>
      <w:r w:rsidRPr="00FC3165">
        <w:rPr>
          <w:rFonts w:ascii="Arial" w:eastAsia="Times New Roman" w:hAnsi="Arial" w:cs="Arial"/>
          <w:b/>
          <w:bCs/>
          <w:color w:val="000000" w:themeColor="text1"/>
          <w:sz w:val="21"/>
          <w:szCs w:val="21"/>
        </w:rPr>
        <w:t xml:space="preserve">, </w:t>
      </w:r>
      <w:r w:rsidR="009A3968">
        <w:rPr>
          <w:rFonts w:ascii="Arial" w:eastAsia="Times New Roman" w:hAnsi="Arial" w:cs="Arial"/>
          <w:b/>
          <w:bCs/>
          <w:color w:val="000000" w:themeColor="text1"/>
          <w:sz w:val="21"/>
          <w:szCs w:val="21"/>
        </w:rPr>
        <w:t xml:space="preserve">Treasurer/Deputy </w:t>
      </w:r>
      <w:r w:rsidRPr="00FC3165">
        <w:rPr>
          <w:rFonts w:ascii="Arial" w:eastAsia="Times New Roman" w:hAnsi="Arial" w:cs="Arial"/>
          <w:b/>
          <w:bCs/>
          <w:color w:val="000000" w:themeColor="text1"/>
          <w:sz w:val="21"/>
          <w:szCs w:val="21"/>
        </w:rPr>
        <w:t>Clerk</w:t>
      </w:r>
    </w:p>
    <w:p w14:paraId="4D9345ED" w14:textId="46F6AB23" w:rsidR="00016297" w:rsidRPr="009A3968" w:rsidRDefault="00EA090E" w:rsidP="00016297">
      <w:pPr>
        <w:spacing w:after="0" w:line="240" w:lineRule="auto"/>
        <w:ind w:left="720"/>
        <w:jc w:val="both"/>
        <w:rPr>
          <w:rFonts w:ascii="Arial" w:eastAsia="Times New Roman" w:hAnsi="Arial" w:cs="Arial"/>
          <w:b/>
          <w:bCs/>
          <w:color w:val="000000" w:themeColor="text1"/>
          <w:sz w:val="21"/>
          <w:szCs w:val="21"/>
          <w:lang w:val="en-CA"/>
        </w:rPr>
      </w:pPr>
      <w:hyperlink r:id="rId10" w:history="1">
        <w:r w:rsidR="009A3968" w:rsidRPr="00977008">
          <w:rPr>
            <w:rStyle w:val="Hyperlink"/>
            <w:rFonts w:ascii="Arial" w:eastAsia="Times New Roman" w:hAnsi="Arial" w:cs="Arial"/>
            <w:b/>
            <w:bCs/>
            <w:sz w:val="21"/>
            <w:szCs w:val="21"/>
          </w:rPr>
          <w:t>treasurer@terracebay.ca</w:t>
        </w:r>
      </w:hyperlink>
      <w:r w:rsidR="009A3968">
        <w:rPr>
          <w:rFonts w:ascii="Arial" w:eastAsia="Times New Roman" w:hAnsi="Arial" w:cs="Arial"/>
          <w:b/>
          <w:bCs/>
          <w:color w:val="000000" w:themeColor="text1"/>
          <w:sz w:val="21"/>
          <w:szCs w:val="21"/>
        </w:rPr>
        <w:t xml:space="preserve"> </w:t>
      </w:r>
    </w:p>
    <w:p w14:paraId="25EE8185" w14:textId="77777777" w:rsidR="00016297" w:rsidRPr="009A3968" w:rsidRDefault="00016297" w:rsidP="00016297">
      <w:pPr>
        <w:spacing w:after="0" w:line="240" w:lineRule="auto"/>
        <w:jc w:val="both"/>
        <w:rPr>
          <w:rFonts w:ascii="Times New Roman" w:eastAsia="Times New Roman" w:hAnsi="Times New Roman" w:cs="Times New Roman"/>
          <w:b/>
          <w:bCs/>
          <w:color w:val="000000" w:themeColor="text1"/>
          <w:lang w:val="en-CA"/>
        </w:rPr>
      </w:pPr>
    </w:p>
    <w:p w14:paraId="49EB9EC9" w14:textId="5422B160" w:rsidR="00016297" w:rsidRPr="00395B30" w:rsidRDefault="009A3968" w:rsidP="00016297">
      <w:pPr>
        <w:spacing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sz w:val="28"/>
        </w:rPr>
        <w:t>5</w:t>
      </w:r>
      <w:r w:rsidR="00016297" w:rsidRPr="00395B30">
        <w:rPr>
          <w:rFonts w:ascii="Times New Roman" w:eastAsia="Times New Roman" w:hAnsi="Times New Roman" w:cs="Times New Roman"/>
          <w:b/>
          <w:bCs/>
          <w:color w:val="000000" w:themeColor="text1"/>
          <w:sz w:val="28"/>
        </w:rPr>
        <w:t>.2 Closing Time for Submission of Proposals</w:t>
      </w:r>
    </w:p>
    <w:p w14:paraId="6F376C31" w14:textId="06BC700B" w:rsidR="00016297" w:rsidRPr="00FC3165" w:rsidRDefault="00016297" w:rsidP="00016297">
      <w:pPr>
        <w:spacing w:after="0" w:line="240" w:lineRule="auto"/>
        <w:jc w:val="both"/>
        <w:rPr>
          <w:rFonts w:ascii="Arial" w:eastAsia="Times New Roman" w:hAnsi="Arial" w:cs="Arial"/>
          <w:bCs/>
          <w:color w:val="000000" w:themeColor="text1"/>
          <w:sz w:val="21"/>
          <w:szCs w:val="21"/>
        </w:rPr>
      </w:pPr>
      <w:r w:rsidRPr="00FC3165">
        <w:rPr>
          <w:rFonts w:ascii="Arial" w:eastAsia="Times New Roman" w:hAnsi="Arial" w:cs="Arial"/>
          <w:color w:val="000000" w:themeColor="text1"/>
          <w:sz w:val="21"/>
          <w:szCs w:val="21"/>
        </w:rPr>
        <w:t xml:space="preserve">Proposals must be received </w:t>
      </w:r>
      <w:r w:rsidRPr="00FC3165">
        <w:rPr>
          <w:rFonts w:ascii="Arial" w:eastAsia="Times New Roman" w:hAnsi="Arial" w:cs="Arial"/>
          <w:bCs/>
          <w:color w:val="000000" w:themeColor="text1"/>
          <w:sz w:val="21"/>
          <w:szCs w:val="21"/>
        </w:rPr>
        <w:t xml:space="preserve">no later than 12:00pm </w:t>
      </w:r>
      <w:r w:rsidR="006C632C">
        <w:rPr>
          <w:rFonts w:ascii="Arial" w:eastAsia="Times New Roman" w:hAnsi="Arial" w:cs="Arial"/>
          <w:bCs/>
          <w:color w:val="000000" w:themeColor="text1"/>
          <w:sz w:val="21"/>
          <w:szCs w:val="21"/>
        </w:rPr>
        <w:t xml:space="preserve">(Terrace Bay </w:t>
      </w:r>
      <w:r w:rsidRPr="00FC3165">
        <w:rPr>
          <w:rFonts w:ascii="Arial" w:eastAsia="Times New Roman" w:hAnsi="Arial" w:cs="Arial"/>
          <w:bCs/>
          <w:color w:val="000000" w:themeColor="text1"/>
          <w:sz w:val="21"/>
          <w:szCs w:val="21"/>
        </w:rPr>
        <w:t>local time</w:t>
      </w:r>
      <w:r w:rsidR="006C632C">
        <w:rPr>
          <w:rFonts w:ascii="Arial" w:eastAsia="Times New Roman" w:hAnsi="Arial" w:cs="Arial"/>
          <w:bCs/>
          <w:color w:val="000000" w:themeColor="text1"/>
          <w:sz w:val="21"/>
          <w:szCs w:val="21"/>
        </w:rPr>
        <w:t>)</w:t>
      </w:r>
      <w:r w:rsidRPr="00FC3165">
        <w:rPr>
          <w:rFonts w:ascii="Arial" w:eastAsia="Times New Roman" w:hAnsi="Arial" w:cs="Arial"/>
          <w:bCs/>
          <w:color w:val="000000" w:themeColor="text1"/>
          <w:sz w:val="21"/>
          <w:szCs w:val="21"/>
        </w:rPr>
        <w:t xml:space="preserve"> on </w:t>
      </w:r>
      <w:r w:rsidR="006C632C">
        <w:rPr>
          <w:rFonts w:ascii="Arial" w:eastAsia="Times New Roman" w:hAnsi="Arial" w:cs="Arial"/>
          <w:bCs/>
          <w:color w:val="000000" w:themeColor="text1"/>
          <w:sz w:val="21"/>
          <w:szCs w:val="21"/>
        </w:rPr>
        <w:t>October 11</w:t>
      </w:r>
      <w:r w:rsidRPr="00FC3165">
        <w:rPr>
          <w:rFonts w:ascii="Arial" w:eastAsia="Times New Roman" w:hAnsi="Arial" w:cs="Arial"/>
          <w:bCs/>
          <w:color w:val="000000" w:themeColor="text1"/>
          <w:sz w:val="21"/>
          <w:szCs w:val="21"/>
        </w:rPr>
        <w:t>, 2019</w:t>
      </w:r>
    </w:p>
    <w:p w14:paraId="3C3E9893" w14:textId="77777777" w:rsidR="00016297" w:rsidRPr="00395B30" w:rsidRDefault="00016297" w:rsidP="00016297">
      <w:pPr>
        <w:spacing w:after="0" w:line="240" w:lineRule="auto"/>
        <w:jc w:val="both"/>
        <w:rPr>
          <w:rFonts w:ascii="Times New Roman" w:eastAsia="Times New Roman" w:hAnsi="Times New Roman" w:cs="Times New Roman"/>
          <w:color w:val="000000" w:themeColor="text1"/>
        </w:rPr>
      </w:pPr>
    </w:p>
    <w:p w14:paraId="0EC1B9FE" w14:textId="6869C4F6" w:rsidR="00016297" w:rsidRPr="00395B30" w:rsidRDefault="009A3968" w:rsidP="00016297">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5</w:t>
      </w:r>
      <w:r w:rsidR="00016297" w:rsidRPr="00395B30">
        <w:rPr>
          <w:rFonts w:ascii="Times New Roman" w:eastAsia="Times New Roman" w:hAnsi="Times New Roman" w:cs="Times New Roman"/>
          <w:b/>
          <w:bCs/>
          <w:color w:val="000000" w:themeColor="text1"/>
          <w:sz w:val="28"/>
        </w:rPr>
        <w:t xml:space="preserve">.3 Inquiries from </w:t>
      </w:r>
      <w:r w:rsidR="006C632C">
        <w:rPr>
          <w:rFonts w:ascii="Times New Roman" w:eastAsia="Times New Roman" w:hAnsi="Times New Roman" w:cs="Times New Roman"/>
          <w:b/>
          <w:bCs/>
          <w:color w:val="000000" w:themeColor="text1"/>
          <w:sz w:val="28"/>
        </w:rPr>
        <w:t>Proponent</w:t>
      </w:r>
      <w:r w:rsidR="00016297" w:rsidRPr="00395B30">
        <w:rPr>
          <w:rFonts w:ascii="Times New Roman" w:eastAsia="Times New Roman" w:hAnsi="Times New Roman" w:cs="Times New Roman"/>
          <w:b/>
          <w:bCs/>
          <w:color w:val="000000" w:themeColor="text1"/>
          <w:sz w:val="28"/>
        </w:rPr>
        <w:t>s</w:t>
      </w:r>
    </w:p>
    <w:p w14:paraId="390903FD" w14:textId="2F65645E" w:rsidR="00016297" w:rsidRPr="00FC3165" w:rsidRDefault="006C632C" w:rsidP="00016297">
      <w:pPr>
        <w:spacing w:after="0" w:line="240"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Proponent</w:t>
      </w:r>
      <w:r w:rsidR="00016297" w:rsidRPr="00FC3165">
        <w:rPr>
          <w:rFonts w:ascii="Arial" w:eastAsia="Times New Roman" w:hAnsi="Arial" w:cs="Arial"/>
          <w:color w:val="000000" w:themeColor="text1"/>
          <w:sz w:val="21"/>
          <w:szCs w:val="21"/>
        </w:rPr>
        <w:t>s are to direct all inquiries (in email only) to:</w:t>
      </w:r>
    </w:p>
    <w:p w14:paraId="29EADC06" w14:textId="77777777" w:rsidR="00016297" w:rsidRPr="00FC3165" w:rsidRDefault="00016297" w:rsidP="00016297">
      <w:pPr>
        <w:spacing w:after="0" w:line="240" w:lineRule="auto"/>
        <w:jc w:val="both"/>
        <w:rPr>
          <w:rFonts w:ascii="Arial" w:eastAsia="Times New Roman" w:hAnsi="Arial" w:cs="Arial"/>
          <w:color w:val="000000" w:themeColor="text1"/>
          <w:sz w:val="21"/>
          <w:szCs w:val="21"/>
        </w:rPr>
      </w:pPr>
    </w:p>
    <w:p w14:paraId="3207A739" w14:textId="531D5B14" w:rsidR="00016297" w:rsidRPr="00FC3165" w:rsidRDefault="009A3968" w:rsidP="00016297">
      <w:pPr>
        <w:spacing w:after="0" w:line="240" w:lineRule="auto"/>
        <w:ind w:left="720"/>
        <w:jc w:val="both"/>
        <w:rPr>
          <w:rFonts w:ascii="Arial" w:eastAsia="Times New Roman" w:hAnsi="Arial" w:cs="Arial"/>
          <w:bCs/>
          <w:color w:val="000000" w:themeColor="text1"/>
          <w:sz w:val="21"/>
          <w:szCs w:val="21"/>
        </w:rPr>
      </w:pPr>
      <w:proofErr w:type="spellStart"/>
      <w:r>
        <w:rPr>
          <w:rFonts w:ascii="Arial" w:eastAsia="Times New Roman" w:hAnsi="Arial" w:cs="Arial"/>
          <w:bCs/>
          <w:color w:val="000000" w:themeColor="text1"/>
          <w:sz w:val="21"/>
          <w:szCs w:val="21"/>
        </w:rPr>
        <w:t>D.Mulligan</w:t>
      </w:r>
      <w:proofErr w:type="spellEnd"/>
      <w:r w:rsidR="00016297" w:rsidRPr="00FC3165">
        <w:rPr>
          <w:rFonts w:ascii="Arial" w:eastAsia="Times New Roman" w:hAnsi="Arial" w:cs="Arial"/>
          <w:bCs/>
          <w:color w:val="000000" w:themeColor="text1"/>
          <w:sz w:val="21"/>
          <w:szCs w:val="21"/>
        </w:rPr>
        <w:t>,</w:t>
      </w:r>
      <w:r>
        <w:rPr>
          <w:rFonts w:ascii="Arial" w:eastAsia="Times New Roman" w:hAnsi="Arial" w:cs="Arial"/>
          <w:bCs/>
          <w:color w:val="000000" w:themeColor="text1"/>
          <w:sz w:val="21"/>
          <w:szCs w:val="21"/>
        </w:rPr>
        <w:t xml:space="preserve"> Treasurer</w:t>
      </w:r>
      <w:r w:rsidR="00016297" w:rsidRPr="00FC3165">
        <w:rPr>
          <w:rFonts w:ascii="Arial" w:eastAsia="Times New Roman" w:hAnsi="Arial" w:cs="Arial"/>
          <w:bCs/>
          <w:color w:val="000000" w:themeColor="text1"/>
          <w:sz w:val="21"/>
          <w:szCs w:val="21"/>
        </w:rPr>
        <w:t>/</w:t>
      </w:r>
      <w:r>
        <w:rPr>
          <w:rFonts w:ascii="Arial" w:eastAsia="Times New Roman" w:hAnsi="Arial" w:cs="Arial"/>
          <w:bCs/>
          <w:color w:val="000000" w:themeColor="text1"/>
          <w:sz w:val="21"/>
          <w:szCs w:val="21"/>
        </w:rPr>
        <w:t xml:space="preserve"> Deputy </w:t>
      </w:r>
      <w:r w:rsidR="00016297" w:rsidRPr="00FC3165">
        <w:rPr>
          <w:rFonts w:ascii="Arial" w:eastAsia="Times New Roman" w:hAnsi="Arial" w:cs="Arial"/>
          <w:bCs/>
          <w:color w:val="000000" w:themeColor="text1"/>
          <w:sz w:val="21"/>
          <w:szCs w:val="21"/>
        </w:rPr>
        <w:t>Clerk</w:t>
      </w:r>
    </w:p>
    <w:p w14:paraId="6AA715C3" w14:textId="77777777" w:rsidR="00016297" w:rsidRPr="00FC3165" w:rsidRDefault="00016297" w:rsidP="00016297">
      <w:pPr>
        <w:spacing w:after="0" w:line="240" w:lineRule="auto"/>
        <w:ind w:left="720"/>
        <w:jc w:val="both"/>
        <w:rPr>
          <w:rFonts w:ascii="Arial" w:eastAsia="Times New Roman" w:hAnsi="Arial" w:cs="Arial"/>
          <w:bCs/>
          <w:color w:val="000000" w:themeColor="text1"/>
          <w:sz w:val="21"/>
          <w:szCs w:val="21"/>
        </w:rPr>
      </w:pPr>
      <w:r w:rsidRPr="00FC3165">
        <w:rPr>
          <w:rFonts w:ascii="Arial" w:eastAsia="Times New Roman" w:hAnsi="Arial" w:cs="Arial"/>
          <w:bCs/>
          <w:color w:val="000000" w:themeColor="text1"/>
          <w:sz w:val="21"/>
          <w:szCs w:val="21"/>
        </w:rPr>
        <w:t>Township of Terrace Bay</w:t>
      </w:r>
    </w:p>
    <w:p w14:paraId="26FAD4CD" w14:textId="23E29A5C" w:rsidR="00016297" w:rsidRPr="00DA22CA" w:rsidRDefault="00016297" w:rsidP="00016297">
      <w:pPr>
        <w:spacing w:after="0" w:line="240" w:lineRule="auto"/>
        <w:ind w:left="720"/>
        <w:jc w:val="both"/>
        <w:rPr>
          <w:rFonts w:ascii="Arial" w:eastAsia="Times New Roman" w:hAnsi="Arial" w:cs="Arial"/>
          <w:bCs/>
          <w:color w:val="000000" w:themeColor="text1"/>
          <w:sz w:val="21"/>
          <w:szCs w:val="21"/>
        </w:rPr>
      </w:pPr>
      <w:r w:rsidRPr="00FC3165">
        <w:rPr>
          <w:rFonts w:ascii="Arial" w:eastAsia="Times New Roman" w:hAnsi="Arial" w:cs="Arial"/>
          <w:bCs/>
          <w:color w:val="000000" w:themeColor="text1"/>
          <w:sz w:val="21"/>
          <w:szCs w:val="21"/>
        </w:rPr>
        <w:t>Email:</w:t>
      </w:r>
      <w:r w:rsidRPr="00DA22CA">
        <w:rPr>
          <w:rFonts w:ascii="Arial" w:eastAsia="Times New Roman" w:hAnsi="Arial" w:cs="Arial"/>
          <w:bCs/>
          <w:color w:val="000000" w:themeColor="text1"/>
          <w:sz w:val="21"/>
          <w:szCs w:val="21"/>
        </w:rPr>
        <w:t xml:space="preserve"> </w:t>
      </w:r>
      <w:hyperlink r:id="rId11" w:history="1"/>
      <w:r w:rsidRPr="00DA22CA">
        <w:rPr>
          <w:rStyle w:val="Hyperlink"/>
          <w:rFonts w:ascii="Arial" w:eastAsia="Times New Roman" w:hAnsi="Arial" w:cs="Arial"/>
          <w:bCs/>
          <w:color w:val="000000" w:themeColor="text1"/>
          <w:sz w:val="21"/>
          <w:szCs w:val="21"/>
          <w:u w:val="none"/>
        </w:rPr>
        <w:t xml:space="preserve"> </w:t>
      </w:r>
      <w:hyperlink r:id="rId12" w:history="1">
        <w:r w:rsidR="009A3968" w:rsidRPr="00977008">
          <w:rPr>
            <w:rStyle w:val="Hyperlink"/>
            <w:rFonts w:ascii="Arial" w:eastAsia="Times New Roman" w:hAnsi="Arial" w:cs="Arial"/>
            <w:bCs/>
            <w:sz w:val="21"/>
            <w:szCs w:val="21"/>
          </w:rPr>
          <w:t>treasurer@terracebay.ca</w:t>
        </w:r>
      </w:hyperlink>
      <w:r>
        <w:rPr>
          <w:rStyle w:val="Hyperlink"/>
          <w:rFonts w:ascii="Arial" w:eastAsia="Times New Roman" w:hAnsi="Arial" w:cs="Arial"/>
          <w:bCs/>
          <w:color w:val="000000" w:themeColor="text1"/>
          <w:sz w:val="21"/>
          <w:szCs w:val="21"/>
          <w:u w:val="none"/>
        </w:rPr>
        <w:t xml:space="preserve"> </w:t>
      </w:r>
    </w:p>
    <w:p w14:paraId="7FC272B8" w14:textId="415E9D20" w:rsidR="00016297" w:rsidRDefault="00016297" w:rsidP="00016297">
      <w:pPr>
        <w:spacing w:after="0" w:line="240" w:lineRule="auto"/>
        <w:jc w:val="both"/>
        <w:rPr>
          <w:rFonts w:ascii="Times New Roman" w:eastAsia="Times New Roman" w:hAnsi="Times New Roman" w:cs="Times New Roman"/>
          <w:bCs/>
          <w:color w:val="000000" w:themeColor="text1"/>
        </w:rPr>
      </w:pPr>
    </w:p>
    <w:p w14:paraId="65BEA3AC" w14:textId="77777777" w:rsidR="00D87B23" w:rsidRPr="0058640C" w:rsidRDefault="00D87B23" w:rsidP="00016297">
      <w:pPr>
        <w:spacing w:after="0" w:line="240" w:lineRule="auto"/>
        <w:jc w:val="both"/>
        <w:rPr>
          <w:rFonts w:ascii="Times New Roman" w:eastAsia="Times New Roman" w:hAnsi="Times New Roman" w:cs="Times New Roman"/>
          <w:bCs/>
          <w:color w:val="000000" w:themeColor="text1"/>
        </w:rPr>
      </w:pPr>
    </w:p>
    <w:p w14:paraId="61B7EA2A" w14:textId="77777777" w:rsidR="007D7407" w:rsidRPr="0058640C" w:rsidRDefault="007D7407" w:rsidP="007D7407">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5" w:name="_Toc81406578"/>
      <w:r w:rsidRPr="0058640C">
        <w:rPr>
          <w:rFonts w:ascii="Times New Roman" w:eastAsia="Times New Roman" w:hAnsi="Times New Roman" w:cs="Times New Roman"/>
          <w:color w:val="000000" w:themeColor="text1"/>
          <w:sz w:val="32"/>
        </w:rPr>
        <w:lastRenderedPageBreak/>
        <w:t>PROPOSAL AWARD</w:t>
      </w:r>
      <w:bookmarkEnd w:id="5"/>
    </w:p>
    <w:p w14:paraId="679F27B2" w14:textId="77777777" w:rsidR="007D7407" w:rsidRPr="0058640C" w:rsidRDefault="007D7407" w:rsidP="007D7407">
      <w:pPr>
        <w:spacing w:after="0" w:line="240" w:lineRule="auto"/>
        <w:jc w:val="both"/>
        <w:rPr>
          <w:rFonts w:ascii="Times New Roman" w:hAnsi="Times New Roman" w:cs="Times New Roman"/>
          <w:color w:val="000000" w:themeColor="text1"/>
        </w:rPr>
      </w:pPr>
    </w:p>
    <w:p w14:paraId="5FC2BAB8" w14:textId="0B851DBC"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The Corporation of the Township of Terrace Bay reserves the right to accept or reject any or all proposals. </w:t>
      </w:r>
      <w:r w:rsidR="00D659F4" w:rsidRPr="00B860B6">
        <w:rPr>
          <w:rFonts w:ascii="Arial" w:hAnsi="Arial" w:cs="Arial"/>
          <w:sz w:val="21"/>
          <w:szCs w:val="21"/>
        </w:rPr>
        <w:t xml:space="preserve">There shall be no obligation of Terrace Bay to proceed with work set out in a </w:t>
      </w:r>
      <w:r w:rsidR="00B530F8" w:rsidRPr="00B860B6">
        <w:rPr>
          <w:rFonts w:ascii="Arial" w:hAnsi="Arial" w:cs="Arial"/>
          <w:sz w:val="21"/>
          <w:szCs w:val="21"/>
        </w:rPr>
        <w:t>Proposal</w:t>
      </w:r>
      <w:r w:rsidR="00D659F4" w:rsidRPr="00B860B6">
        <w:rPr>
          <w:rFonts w:ascii="Arial" w:hAnsi="Arial" w:cs="Arial"/>
          <w:sz w:val="21"/>
          <w:szCs w:val="21"/>
        </w:rPr>
        <w:t>, if accepted, until an Agr</w:t>
      </w:r>
      <w:r w:rsidR="001007EA" w:rsidRPr="00B860B6">
        <w:rPr>
          <w:rFonts w:ascii="Arial" w:hAnsi="Arial" w:cs="Arial"/>
          <w:sz w:val="21"/>
          <w:szCs w:val="21"/>
        </w:rPr>
        <w:t>e</w:t>
      </w:r>
      <w:r w:rsidR="00D659F4" w:rsidRPr="00B860B6">
        <w:rPr>
          <w:rFonts w:ascii="Arial" w:hAnsi="Arial" w:cs="Arial"/>
          <w:sz w:val="21"/>
          <w:szCs w:val="21"/>
        </w:rPr>
        <w:t xml:space="preserve">ement is executed by the Township and the </w:t>
      </w:r>
      <w:r w:rsidR="006C632C">
        <w:rPr>
          <w:rFonts w:ascii="Arial" w:hAnsi="Arial" w:cs="Arial"/>
          <w:sz w:val="21"/>
          <w:szCs w:val="21"/>
        </w:rPr>
        <w:t>s</w:t>
      </w:r>
      <w:r w:rsidR="00D659F4" w:rsidRPr="00B860B6">
        <w:rPr>
          <w:rFonts w:ascii="Arial" w:hAnsi="Arial" w:cs="Arial"/>
          <w:sz w:val="21"/>
          <w:szCs w:val="21"/>
        </w:rPr>
        <w:t xml:space="preserve">uccessful </w:t>
      </w:r>
      <w:r w:rsidR="006C632C">
        <w:rPr>
          <w:rFonts w:ascii="Arial" w:hAnsi="Arial" w:cs="Arial"/>
          <w:sz w:val="21"/>
          <w:szCs w:val="21"/>
        </w:rPr>
        <w:t>Proponent</w:t>
      </w:r>
      <w:r w:rsidR="00D659F4" w:rsidRPr="00B860B6">
        <w:rPr>
          <w:rFonts w:ascii="Arial" w:hAnsi="Arial" w:cs="Arial"/>
          <w:sz w:val="21"/>
          <w:szCs w:val="21"/>
        </w:rPr>
        <w:t xml:space="preserve">. </w:t>
      </w:r>
      <w:r w:rsidRPr="00B860B6">
        <w:rPr>
          <w:rFonts w:ascii="Arial" w:hAnsi="Arial" w:cs="Arial"/>
          <w:sz w:val="21"/>
          <w:szCs w:val="21"/>
        </w:rPr>
        <w:t xml:space="preserve">Any proposals prepared in response to this RFP shall be prepared at the cost of the </w:t>
      </w:r>
      <w:r w:rsidR="006C632C">
        <w:rPr>
          <w:rFonts w:ascii="Arial" w:hAnsi="Arial" w:cs="Arial"/>
          <w:sz w:val="21"/>
          <w:szCs w:val="21"/>
        </w:rPr>
        <w:t>Proponent</w:t>
      </w:r>
      <w:r w:rsidRPr="00B860B6">
        <w:rPr>
          <w:rFonts w:ascii="Arial" w:hAnsi="Arial" w:cs="Arial"/>
          <w:sz w:val="21"/>
          <w:szCs w:val="21"/>
        </w:rPr>
        <w:t>.</w:t>
      </w:r>
      <w:r w:rsidR="00D659F4" w:rsidRPr="00B860B6">
        <w:rPr>
          <w:rFonts w:ascii="Arial" w:hAnsi="Arial" w:cs="Arial"/>
          <w:sz w:val="21"/>
          <w:szCs w:val="21"/>
        </w:rPr>
        <w:t xml:space="preserve"> </w:t>
      </w:r>
    </w:p>
    <w:p w14:paraId="4C8203A1" w14:textId="77777777" w:rsidR="007D7407" w:rsidRPr="00B860B6" w:rsidRDefault="007D7407" w:rsidP="007D7407">
      <w:pPr>
        <w:spacing w:after="0" w:line="240" w:lineRule="auto"/>
        <w:jc w:val="both"/>
        <w:rPr>
          <w:rFonts w:ascii="Arial" w:hAnsi="Arial" w:cs="Arial"/>
          <w:sz w:val="21"/>
          <w:szCs w:val="21"/>
        </w:rPr>
      </w:pPr>
    </w:p>
    <w:p w14:paraId="32D208B6" w14:textId="63F69CA6"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The successful </w:t>
      </w:r>
      <w:r w:rsidR="006C632C">
        <w:rPr>
          <w:rFonts w:ascii="Arial" w:hAnsi="Arial" w:cs="Arial"/>
          <w:sz w:val="21"/>
          <w:szCs w:val="21"/>
        </w:rPr>
        <w:t>Proponent</w:t>
      </w:r>
      <w:r w:rsidR="00587466" w:rsidRPr="00B860B6">
        <w:rPr>
          <w:rFonts w:ascii="Arial" w:hAnsi="Arial" w:cs="Arial"/>
          <w:sz w:val="21"/>
          <w:szCs w:val="21"/>
        </w:rPr>
        <w:t>, if any,</w:t>
      </w:r>
      <w:r w:rsidRPr="00B860B6">
        <w:rPr>
          <w:rFonts w:ascii="Arial" w:hAnsi="Arial" w:cs="Arial"/>
          <w:sz w:val="21"/>
          <w:szCs w:val="21"/>
        </w:rPr>
        <w:t xml:space="preserve"> will be notified by the Township via mail</w:t>
      </w:r>
      <w:r w:rsidR="006C632C">
        <w:rPr>
          <w:rFonts w:ascii="Arial" w:hAnsi="Arial" w:cs="Arial"/>
          <w:sz w:val="21"/>
          <w:szCs w:val="21"/>
        </w:rPr>
        <w:t xml:space="preserve"> or email</w:t>
      </w:r>
      <w:r w:rsidRPr="00B860B6">
        <w:rPr>
          <w:rFonts w:ascii="Arial" w:hAnsi="Arial" w:cs="Arial"/>
          <w:sz w:val="21"/>
          <w:szCs w:val="21"/>
        </w:rPr>
        <w:t>.</w:t>
      </w:r>
    </w:p>
    <w:p w14:paraId="3EA5040F" w14:textId="06E46EFD" w:rsidR="007D7407" w:rsidRDefault="007D7407" w:rsidP="00FD4680">
      <w:pPr>
        <w:spacing w:after="0" w:line="240" w:lineRule="auto"/>
        <w:jc w:val="both"/>
        <w:rPr>
          <w:rFonts w:ascii="Times New Roman" w:eastAsia="Times New Roman" w:hAnsi="Times New Roman" w:cs="Times New Roman"/>
          <w:bCs/>
          <w:color w:val="000000" w:themeColor="text1"/>
        </w:rPr>
      </w:pPr>
    </w:p>
    <w:p w14:paraId="04829BDB" w14:textId="77777777" w:rsidR="006C632C" w:rsidRPr="0058640C" w:rsidRDefault="006C632C" w:rsidP="00FD4680">
      <w:pPr>
        <w:spacing w:after="0" w:line="240" w:lineRule="auto"/>
        <w:jc w:val="both"/>
        <w:rPr>
          <w:rFonts w:ascii="Times New Roman" w:eastAsia="Times New Roman" w:hAnsi="Times New Roman" w:cs="Times New Roman"/>
          <w:bCs/>
          <w:color w:val="000000" w:themeColor="text1"/>
        </w:rPr>
      </w:pPr>
    </w:p>
    <w:p w14:paraId="5B999A66" w14:textId="77777777" w:rsidR="007D7407" w:rsidRPr="0058640C" w:rsidRDefault="007D7407" w:rsidP="007D7407">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6" w:name="_Toc81406579"/>
      <w:r w:rsidRPr="0058640C">
        <w:rPr>
          <w:rFonts w:ascii="Times New Roman" w:eastAsia="Times New Roman" w:hAnsi="Times New Roman" w:cs="Times New Roman"/>
          <w:color w:val="000000" w:themeColor="text1"/>
          <w:sz w:val="32"/>
        </w:rPr>
        <w:t>G</w:t>
      </w:r>
      <w:r w:rsidR="00F06F88" w:rsidRPr="0058640C">
        <w:rPr>
          <w:rFonts w:ascii="Times New Roman" w:eastAsia="Times New Roman" w:hAnsi="Times New Roman" w:cs="Times New Roman"/>
          <w:color w:val="000000" w:themeColor="text1"/>
          <w:sz w:val="32"/>
        </w:rPr>
        <w:t>ENERAL TERMS AND CONDITIONS</w:t>
      </w:r>
      <w:bookmarkEnd w:id="6"/>
    </w:p>
    <w:p w14:paraId="12BE705E" w14:textId="77777777" w:rsidR="006C632C" w:rsidRDefault="006C632C" w:rsidP="006C632C">
      <w:pPr>
        <w:pStyle w:val="NoSpacing"/>
      </w:pPr>
    </w:p>
    <w:p w14:paraId="2EC52AED" w14:textId="5E5F8D59" w:rsidR="007D7407" w:rsidRPr="0058640C" w:rsidRDefault="006C632C" w:rsidP="007D7407">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7D7407" w:rsidRPr="0058640C">
        <w:rPr>
          <w:rFonts w:ascii="Times New Roman" w:eastAsia="Times New Roman" w:hAnsi="Times New Roman" w:cs="Times New Roman"/>
          <w:b/>
          <w:bCs/>
          <w:color w:val="000000" w:themeColor="text1"/>
          <w:sz w:val="28"/>
        </w:rPr>
        <w:t>.1</w:t>
      </w:r>
      <w:r w:rsidR="007D7407" w:rsidRPr="0058640C">
        <w:rPr>
          <w:rFonts w:ascii="Times New Roman" w:eastAsia="Times New Roman" w:hAnsi="Times New Roman" w:cs="Times New Roman"/>
          <w:b/>
          <w:bCs/>
          <w:color w:val="000000" w:themeColor="text1"/>
          <w:sz w:val="28"/>
        </w:rPr>
        <w:tab/>
        <w:t>Confidentiality</w:t>
      </w:r>
    </w:p>
    <w:p w14:paraId="5D0C80D7" w14:textId="6C169C70"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Material </w:t>
      </w:r>
      <w:r w:rsidR="00587466" w:rsidRPr="00B860B6">
        <w:rPr>
          <w:rFonts w:ascii="Arial" w:hAnsi="Arial" w:cs="Arial"/>
          <w:sz w:val="21"/>
          <w:szCs w:val="21"/>
        </w:rPr>
        <w:t>p</w:t>
      </w:r>
      <w:r w:rsidRPr="00B860B6">
        <w:rPr>
          <w:rFonts w:ascii="Arial" w:hAnsi="Arial" w:cs="Arial"/>
          <w:sz w:val="21"/>
          <w:szCs w:val="21"/>
        </w:rPr>
        <w:t xml:space="preserve">rovided to </w:t>
      </w:r>
      <w:r w:rsidR="006C632C">
        <w:rPr>
          <w:rFonts w:ascii="Arial" w:hAnsi="Arial" w:cs="Arial"/>
          <w:sz w:val="21"/>
          <w:szCs w:val="21"/>
        </w:rPr>
        <w:t>Proponent</w:t>
      </w:r>
      <w:r w:rsidRPr="00B860B6">
        <w:rPr>
          <w:rFonts w:ascii="Arial" w:hAnsi="Arial" w:cs="Arial"/>
          <w:sz w:val="21"/>
          <w:szCs w:val="21"/>
        </w:rPr>
        <w:t xml:space="preserve"> by the </w:t>
      </w:r>
      <w:r w:rsidR="001660F3" w:rsidRPr="00B860B6">
        <w:rPr>
          <w:rFonts w:ascii="Arial" w:hAnsi="Arial" w:cs="Arial"/>
          <w:sz w:val="21"/>
          <w:szCs w:val="21"/>
        </w:rPr>
        <w:t xml:space="preserve">Township </w:t>
      </w:r>
      <w:r w:rsidRPr="00B860B6">
        <w:rPr>
          <w:rFonts w:ascii="Arial" w:hAnsi="Arial" w:cs="Arial"/>
          <w:sz w:val="21"/>
          <w:szCs w:val="21"/>
        </w:rPr>
        <w:t xml:space="preserve">must be kept confidential </w:t>
      </w:r>
      <w:r w:rsidR="001660F3" w:rsidRPr="00B860B6">
        <w:rPr>
          <w:rFonts w:ascii="Arial" w:hAnsi="Arial" w:cs="Arial"/>
          <w:sz w:val="21"/>
          <w:szCs w:val="21"/>
        </w:rPr>
        <w:t xml:space="preserve">(unless already </w:t>
      </w:r>
      <w:r w:rsidR="00DB41E8" w:rsidRPr="00B860B6">
        <w:rPr>
          <w:rFonts w:ascii="Arial" w:hAnsi="Arial" w:cs="Arial"/>
          <w:sz w:val="21"/>
          <w:szCs w:val="21"/>
        </w:rPr>
        <w:t>identified as public documents</w:t>
      </w:r>
      <w:r w:rsidR="001660F3" w:rsidRPr="00B860B6">
        <w:rPr>
          <w:rFonts w:ascii="Arial" w:hAnsi="Arial" w:cs="Arial"/>
          <w:sz w:val="21"/>
          <w:szCs w:val="21"/>
        </w:rPr>
        <w:t xml:space="preserve">) </w:t>
      </w:r>
      <w:r w:rsidRPr="00B860B6">
        <w:rPr>
          <w:rFonts w:ascii="Arial" w:hAnsi="Arial" w:cs="Arial"/>
          <w:sz w:val="21"/>
          <w:szCs w:val="21"/>
        </w:rPr>
        <w:t xml:space="preserve">including records and information relating to this work. All correspondence, documentation, and information provided by the </w:t>
      </w:r>
      <w:r w:rsidR="001660F3" w:rsidRPr="00B860B6">
        <w:rPr>
          <w:rFonts w:ascii="Arial" w:hAnsi="Arial" w:cs="Arial"/>
          <w:sz w:val="21"/>
          <w:szCs w:val="21"/>
        </w:rPr>
        <w:t>Township</w:t>
      </w:r>
      <w:r w:rsidRPr="00B860B6">
        <w:rPr>
          <w:rFonts w:ascii="Arial" w:hAnsi="Arial" w:cs="Arial"/>
          <w:sz w:val="21"/>
          <w:szCs w:val="21"/>
        </w:rPr>
        <w:t xml:space="preserve"> to the </w:t>
      </w:r>
      <w:r w:rsidR="006C632C">
        <w:rPr>
          <w:rFonts w:ascii="Arial" w:hAnsi="Arial" w:cs="Arial"/>
          <w:sz w:val="21"/>
          <w:szCs w:val="21"/>
        </w:rPr>
        <w:t>Proponent</w:t>
      </w:r>
      <w:r w:rsidRPr="00B860B6">
        <w:rPr>
          <w:rFonts w:ascii="Arial" w:hAnsi="Arial" w:cs="Arial"/>
          <w:sz w:val="21"/>
          <w:szCs w:val="21"/>
        </w:rPr>
        <w:t xml:space="preserve"> in connection with</w:t>
      </w:r>
      <w:r w:rsidR="001660F3" w:rsidRPr="00B860B6">
        <w:rPr>
          <w:rFonts w:ascii="Arial" w:hAnsi="Arial" w:cs="Arial"/>
          <w:sz w:val="21"/>
          <w:szCs w:val="21"/>
        </w:rPr>
        <w:t xml:space="preserve"> this</w:t>
      </w:r>
      <w:r w:rsidRPr="00B860B6">
        <w:rPr>
          <w:rFonts w:ascii="Arial" w:hAnsi="Arial" w:cs="Arial"/>
          <w:sz w:val="21"/>
          <w:szCs w:val="21"/>
        </w:rPr>
        <w:t xml:space="preserve"> RFP, or the acceptance of any proposal, remains the property of the </w:t>
      </w:r>
      <w:r w:rsidR="00DB41E8" w:rsidRPr="00B860B6">
        <w:rPr>
          <w:rFonts w:ascii="Arial" w:hAnsi="Arial" w:cs="Arial"/>
          <w:sz w:val="21"/>
          <w:szCs w:val="21"/>
        </w:rPr>
        <w:t>Township</w:t>
      </w:r>
      <w:r w:rsidRPr="00B860B6">
        <w:rPr>
          <w:rFonts w:ascii="Arial" w:hAnsi="Arial" w:cs="Arial"/>
          <w:sz w:val="21"/>
          <w:szCs w:val="21"/>
        </w:rPr>
        <w:t xml:space="preserve">. All documents shall </w:t>
      </w:r>
      <w:r w:rsidR="00DB41E8" w:rsidRPr="00B860B6">
        <w:rPr>
          <w:rFonts w:ascii="Arial" w:hAnsi="Arial" w:cs="Arial"/>
          <w:sz w:val="21"/>
          <w:szCs w:val="21"/>
        </w:rPr>
        <w:t xml:space="preserve">subject to the </w:t>
      </w:r>
      <w:r w:rsidR="00DB41E8" w:rsidRPr="006C632C">
        <w:rPr>
          <w:rFonts w:ascii="Arial" w:hAnsi="Arial" w:cs="Arial"/>
          <w:i/>
          <w:iCs/>
          <w:sz w:val="21"/>
          <w:szCs w:val="21"/>
        </w:rPr>
        <w:t>Municipal Freedom of Information and Protection of Privacy</w:t>
      </w:r>
      <w:r w:rsidR="00DB41E8" w:rsidRPr="00B860B6">
        <w:rPr>
          <w:rFonts w:ascii="Arial" w:hAnsi="Arial" w:cs="Arial"/>
          <w:sz w:val="21"/>
          <w:szCs w:val="21"/>
        </w:rPr>
        <w:t xml:space="preserve"> Act (</w:t>
      </w:r>
      <w:proofErr w:type="spellStart"/>
      <w:r w:rsidR="00DB41E8" w:rsidRPr="00B860B6">
        <w:rPr>
          <w:rFonts w:ascii="Arial" w:hAnsi="Arial" w:cs="Arial"/>
          <w:sz w:val="21"/>
          <w:szCs w:val="21"/>
        </w:rPr>
        <w:t>MFIPPA</w:t>
      </w:r>
      <w:proofErr w:type="spellEnd"/>
      <w:r w:rsidR="00DB41E8" w:rsidRPr="00B860B6">
        <w:rPr>
          <w:rFonts w:ascii="Arial" w:hAnsi="Arial" w:cs="Arial"/>
          <w:sz w:val="21"/>
          <w:szCs w:val="21"/>
        </w:rPr>
        <w:t>). Any</w:t>
      </w:r>
      <w:r w:rsidRPr="00B860B6">
        <w:rPr>
          <w:rFonts w:ascii="Arial" w:hAnsi="Arial" w:cs="Arial"/>
          <w:sz w:val="21"/>
          <w:szCs w:val="21"/>
        </w:rPr>
        <w:t xml:space="preserve"> documents </w:t>
      </w:r>
      <w:r w:rsidR="00DB41E8" w:rsidRPr="00B860B6">
        <w:rPr>
          <w:rFonts w:ascii="Arial" w:hAnsi="Arial" w:cs="Arial"/>
          <w:sz w:val="21"/>
          <w:szCs w:val="21"/>
        </w:rPr>
        <w:t xml:space="preserve">and information provided to the </w:t>
      </w:r>
      <w:r w:rsidR="006C632C">
        <w:rPr>
          <w:rFonts w:ascii="Arial" w:hAnsi="Arial" w:cs="Arial"/>
          <w:sz w:val="21"/>
          <w:szCs w:val="21"/>
        </w:rPr>
        <w:t>Proponent</w:t>
      </w:r>
      <w:r w:rsidR="00DB41E8" w:rsidRPr="00B860B6">
        <w:rPr>
          <w:rFonts w:ascii="Arial" w:hAnsi="Arial" w:cs="Arial"/>
          <w:sz w:val="21"/>
          <w:szCs w:val="21"/>
        </w:rPr>
        <w:t xml:space="preserve"> by the Township </w:t>
      </w:r>
      <w:r w:rsidRPr="00B860B6">
        <w:rPr>
          <w:rFonts w:ascii="Arial" w:hAnsi="Arial" w:cs="Arial"/>
          <w:sz w:val="21"/>
          <w:szCs w:val="21"/>
        </w:rPr>
        <w:t>shall not be used for any purpose other than for replying to this RFP, and for fulfillment of any related commitments.</w:t>
      </w:r>
    </w:p>
    <w:p w14:paraId="43B7A188" w14:textId="77777777" w:rsidR="007D7407" w:rsidRPr="0058640C" w:rsidRDefault="007D7407" w:rsidP="007D7407">
      <w:pPr>
        <w:spacing w:after="0" w:line="240" w:lineRule="auto"/>
        <w:jc w:val="both"/>
        <w:rPr>
          <w:rFonts w:ascii="Times New Roman" w:eastAsia="Times New Roman" w:hAnsi="Times New Roman" w:cs="Times New Roman"/>
          <w:bCs/>
          <w:color w:val="000000" w:themeColor="text1"/>
        </w:rPr>
      </w:pPr>
      <w:r w:rsidRPr="0058640C">
        <w:rPr>
          <w:rFonts w:ascii="Times New Roman" w:eastAsia="Times New Roman" w:hAnsi="Times New Roman" w:cs="Times New Roman"/>
          <w:bCs/>
          <w:color w:val="000000" w:themeColor="text1"/>
        </w:rPr>
        <w:t xml:space="preserve"> </w:t>
      </w:r>
    </w:p>
    <w:p w14:paraId="76BCA7AF" w14:textId="2B1A8838" w:rsidR="007D7407" w:rsidRPr="0058640C" w:rsidRDefault="006C632C"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646893" w:rsidRPr="0058640C">
        <w:rPr>
          <w:rFonts w:ascii="Times New Roman" w:eastAsia="Times New Roman" w:hAnsi="Times New Roman" w:cs="Times New Roman"/>
          <w:b/>
          <w:bCs/>
          <w:color w:val="000000" w:themeColor="text1"/>
          <w:sz w:val="28"/>
        </w:rPr>
        <w:t>.2</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Conflict of Interest</w:t>
      </w:r>
    </w:p>
    <w:p w14:paraId="3E79D724" w14:textId="005963E9"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In its Proposal, the </w:t>
      </w:r>
      <w:r w:rsidR="006C632C">
        <w:rPr>
          <w:rFonts w:ascii="Arial" w:hAnsi="Arial" w:cs="Arial"/>
          <w:sz w:val="21"/>
          <w:szCs w:val="21"/>
        </w:rPr>
        <w:t>Proponent</w:t>
      </w:r>
      <w:r w:rsidRPr="00B860B6">
        <w:rPr>
          <w:rFonts w:ascii="Arial" w:hAnsi="Arial" w:cs="Arial"/>
          <w:sz w:val="21"/>
          <w:szCs w:val="21"/>
        </w:rPr>
        <w:t xml:space="preserve"> shall disclose to the </w:t>
      </w:r>
      <w:r w:rsidR="0037233E" w:rsidRPr="00B860B6">
        <w:rPr>
          <w:rFonts w:ascii="Arial" w:hAnsi="Arial" w:cs="Arial"/>
          <w:sz w:val="21"/>
          <w:szCs w:val="21"/>
        </w:rPr>
        <w:t>Township</w:t>
      </w:r>
      <w:r w:rsidRPr="00B860B6">
        <w:rPr>
          <w:rFonts w:ascii="Arial" w:hAnsi="Arial" w:cs="Arial"/>
          <w:sz w:val="21"/>
          <w:szCs w:val="21"/>
        </w:rPr>
        <w:t xml:space="preserve"> any potential conflict of interest that might compromise the performance of the work. If such a conflict of interest does exist, the </w:t>
      </w:r>
      <w:r w:rsidR="0037233E" w:rsidRPr="00B860B6">
        <w:rPr>
          <w:rFonts w:ascii="Arial" w:hAnsi="Arial" w:cs="Arial"/>
          <w:sz w:val="21"/>
          <w:szCs w:val="21"/>
        </w:rPr>
        <w:t>Township</w:t>
      </w:r>
      <w:r w:rsidRPr="00B860B6">
        <w:rPr>
          <w:rFonts w:ascii="Arial" w:hAnsi="Arial" w:cs="Arial"/>
          <w:sz w:val="21"/>
          <w:szCs w:val="21"/>
        </w:rPr>
        <w:t xml:space="preserve"> may, at its discretion, refuse to consider the Proposal. If, during the Proposal evaluation process or the negotiation of the Agreement, the </w:t>
      </w:r>
      <w:r w:rsidR="006C632C">
        <w:rPr>
          <w:rFonts w:ascii="Arial" w:hAnsi="Arial" w:cs="Arial"/>
          <w:sz w:val="21"/>
          <w:szCs w:val="21"/>
        </w:rPr>
        <w:t>Proponent</w:t>
      </w:r>
      <w:r w:rsidRPr="00B860B6">
        <w:rPr>
          <w:rFonts w:ascii="Arial" w:hAnsi="Arial" w:cs="Arial"/>
          <w:sz w:val="21"/>
          <w:szCs w:val="21"/>
        </w:rPr>
        <w:t xml:space="preserve"> is retained by another client giving rise to a potential conflict of interest, then the </w:t>
      </w:r>
      <w:r w:rsidR="006C632C">
        <w:rPr>
          <w:rFonts w:ascii="Arial" w:hAnsi="Arial" w:cs="Arial"/>
          <w:sz w:val="21"/>
          <w:szCs w:val="21"/>
        </w:rPr>
        <w:t>Proponent</w:t>
      </w:r>
      <w:r w:rsidRPr="00B860B6">
        <w:rPr>
          <w:rFonts w:ascii="Arial" w:hAnsi="Arial" w:cs="Arial"/>
          <w:sz w:val="21"/>
          <w:szCs w:val="21"/>
        </w:rPr>
        <w:t xml:space="preserve"> will so inform the </w:t>
      </w:r>
      <w:r w:rsidR="0037233E" w:rsidRPr="00B860B6">
        <w:rPr>
          <w:rFonts w:ascii="Arial" w:hAnsi="Arial" w:cs="Arial"/>
          <w:sz w:val="21"/>
          <w:szCs w:val="21"/>
        </w:rPr>
        <w:t>Township</w:t>
      </w:r>
      <w:r w:rsidRPr="00B860B6">
        <w:rPr>
          <w:rFonts w:ascii="Arial" w:hAnsi="Arial" w:cs="Arial"/>
          <w:sz w:val="21"/>
          <w:szCs w:val="21"/>
        </w:rPr>
        <w:t xml:space="preserve">. If the </w:t>
      </w:r>
      <w:r w:rsidR="0037233E" w:rsidRPr="00B860B6">
        <w:rPr>
          <w:rFonts w:ascii="Arial" w:hAnsi="Arial" w:cs="Arial"/>
          <w:sz w:val="21"/>
          <w:szCs w:val="21"/>
        </w:rPr>
        <w:t>Township</w:t>
      </w:r>
      <w:r w:rsidRPr="00B860B6">
        <w:rPr>
          <w:rFonts w:ascii="Arial" w:hAnsi="Arial" w:cs="Arial"/>
          <w:sz w:val="21"/>
          <w:szCs w:val="21"/>
        </w:rPr>
        <w:t xml:space="preserve"> requests, the </w:t>
      </w:r>
      <w:r w:rsidR="006C632C">
        <w:rPr>
          <w:rFonts w:ascii="Arial" w:hAnsi="Arial" w:cs="Arial"/>
          <w:sz w:val="21"/>
          <w:szCs w:val="21"/>
        </w:rPr>
        <w:t>Proponent</w:t>
      </w:r>
      <w:r w:rsidRPr="00B860B6">
        <w:rPr>
          <w:rFonts w:ascii="Arial" w:hAnsi="Arial" w:cs="Arial"/>
          <w:sz w:val="21"/>
          <w:szCs w:val="21"/>
        </w:rPr>
        <w:t xml:space="preserve"> will refuse the new assignment or take such steps as are necessary to remove the conflict of interest.</w:t>
      </w:r>
    </w:p>
    <w:p w14:paraId="633F4F93" w14:textId="77777777" w:rsidR="00906CB5" w:rsidRDefault="00906CB5" w:rsidP="00906CB5">
      <w:pPr>
        <w:pStyle w:val="NoSpacing"/>
      </w:pPr>
    </w:p>
    <w:p w14:paraId="0EDCAFE5" w14:textId="7EEBC55E" w:rsidR="007D7407" w:rsidRPr="0058640C" w:rsidRDefault="006C632C"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646893" w:rsidRPr="0058640C">
        <w:rPr>
          <w:rFonts w:ascii="Times New Roman" w:eastAsia="Times New Roman" w:hAnsi="Times New Roman" w:cs="Times New Roman"/>
          <w:b/>
          <w:bCs/>
          <w:color w:val="000000" w:themeColor="text1"/>
          <w:sz w:val="28"/>
        </w:rPr>
        <w:t>.3</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 xml:space="preserve">Costs Incurred by </w:t>
      </w:r>
      <w:r>
        <w:rPr>
          <w:rFonts w:ascii="Times New Roman" w:eastAsia="Times New Roman" w:hAnsi="Times New Roman" w:cs="Times New Roman"/>
          <w:b/>
          <w:bCs/>
          <w:color w:val="000000" w:themeColor="text1"/>
          <w:sz w:val="28"/>
        </w:rPr>
        <w:t>Proponent</w:t>
      </w:r>
      <w:r w:rsidR="007D7407" w:rsidRPr="0058640C">
        <w:rPr>
          <w:rFonts w:ascii="Times New Roman" w:eastAsia="Times New Roman" w:hAnsi="Times New Roman" w:cs="Times New Roman"/>
          <w:b/>
          <w:bCs/>
          <w:color w:val="000000" w:themeColor="text1"/>
          <w:sz w:val="28"/>
        </w:rPr>
        <w:t>s</w:t>
      </w:r>
    </w:p>
    <w:p w14:paraId="43549079" w14:textId="21ADAD1F"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All costs and expenses incurred in the preparation and submission of proposals shall be borne by the </w:t>
      </w:r>
      <w:r w:rsidR="006C632C">
        <w:rPr>
          <w:rFonts w:ascii="Arial" w:hAnsi="Arial" w:cs="Arial"/>
          <w:sz w:val="21"/>
          <w:szCs w:val="21"/>
        </w:rPr>
        <w:t>Proponent</w:t>
      </w:r>
      <w:r w:rsidRPr="00B860B6">
        <w:rPr>
          <w:rFonts w:ascii="Arial" w:hAnsi="Arial" w:cs="Arial"/>
          <w:sz w:val="21"/>
          <w:szCs w:val="21"/>
        </w:rPr>
        <w:t xml:space="preserve">. No payment will be made for any proposals received, or for any other effort required of or made by the </w:t>
      </w:r>
      <w:r w:rsidR="006C632C">
        <w:rPr>
          <w:rFonts w:ascii="Arial" w:hAnsi="Arial" w:cs="Arial"/>
          <w:sz w:val="21"/>
          <w:szCs w:val="21"/>
        </w:rPr>
        <w:t>Proponent</w:t>
      </w:r>
      <w:r w:rsidRPr="00B860B6">
        <w:rPr>
          <w:rFonts w:ascii="Arial" w:hAnsi="Arial" w:cs="Arial"/>
          <w:sz w:val="21"/>
          <w:szCs w:val="21"/>
        </w:rPr>
        <w:t xml:space="preserve"> prior to the commencement of work defined by the proposal approved by the </w:t>
      </w:r>
      <w:r w:rsidR="0037233E" w:rsidRPr="00B860B6">
        <w:rPr>
          <w:rFonts w:ascii="Arial" w:hAnsi="Arial" w:cs="Arial"/>
          <w:sz w:val="21"/>
          <w:szCs w:val="21"/>
        </w:rPr>
        <w:t>Township</w:t>
      </w:r>
      <w:r w:rsidRPr="00B860B6">
        <w:rPr>
          <w:rFonts w:ascii="Arial" w:hAnsi="Arial" w:cs="Arial"/>
          <w:sz w:val="21"/>
          <w:szCs w:val="21"/>
        </w:rPr>
        <w:t>. There shall be no direct payment for the preparation and submission of Proposals, or to attend interviews in response to this Request for Proposal.</w:t>
      </w:r>
    </w:p>
    <w:p w14:paraId="1E375936" w14:textId="77777777" w:rsidR="00646893" w:rsidRPr="00B860B6" w:rsidRDefault="00646893" w:rsidP="007D7407">
      <w:pPr>
        <w:spacing w:after="0" w:line="240" w:lineRule="auto"/>
        <w:jc w:val="both"/>
        <w:rPr>
          <w:rFonts w:ascii="Arial" w:hAnsi="Arial" w:cs="Arial"/>
          <w:sz w:val="21"/>
          <w:szCs w:val="21"/>
        </w:rPr>
      </w:pPr>
    </w:p>
    <w:p w14:paraId="4C662BA2" w14:textId="439B6ECD"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Every effort will be made to accommodate interviews by conference call and/or Skype where appropriate to minimize any related costs to the </w:t>
      </w:r>
      <w:r w:rsidR="006C632C">
        <w:rPr>
          <w:rFonts w:ascii="Arial" w:hAnsi="Arial" w:cs="Arial"/>
          <w:sz w:val="21"/>
          <w:szCs w:val="21"/>
        </w:rPr>
        <w:t>Proponent</w:t>
      </w:r>
      <w:r w:rsidRPr="00B860B6">
        <w:rPr>
          <w:rFonts w:ascii="Arial" w:hAnsi="Arial" w:cs="Arial"/>
          <w:sz w:val="21"/>
          <w:szCs w:val="21"/>
        </w:rPr>
        <w:t>.</w:t>
      </w:r>
    </w:p>
    <w:p w14:paraId="06A4B67A" w14:textId="77777777" w:rsidR="006F1167" w:rsidRPr="0058640C" w:rsidRDefault="006F1167" w:rsidP="00906CB5">
      <w:pPr>
        <w:pStyle w:val="NoSpacing"/>
      </w:pPr>
    </w:p>
    <w:p w14:paraId="77F92AE0" w14:textId="24E6CA71" w:rsidR="007D7407" w:rsidRPr="0058640C" w:rsidRDefault="00341855"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646893" w:rsidRPr="0058640C">
        <w:rPr>
          <w:rFonts w:ascii="Times New Roman" w:eastAsia="Times New Roman" w:hAnsi="Times New Roman" w:cs="Times New Roman"/>
          <w:b/>
          <w:bCs/>
          <w:color w:val="000000" w:themeColor="text1"/>
          <w:sz w:val="28"/>
        </w:rPr>
        <w:t>.4</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Errors and/or Omissions</w:t>
      </w:r>
    </w:p>
    <w:p w14:paraId="2CEEDB4C" w14:textId="6B59AAC9" w:rsidR="007D7407" w:rsidRPr="00CA7D02" w:rsidRDefault="007D7407" w:rsidP="00CA7D02">
      <w:pPr>
        <w:spacing w:after="0" w:line="240" w:lineRule="auto"/>
        <w:jc w:val="both"/>
        <w:rPr>
          <w:rFonts w:ascii="Arial" w:hAnsi="Arial" w:cs="Arial"/>
          <w:sz w:val="21"/>
          <w:szCs w:val="21"/>
        </w:rPr>
      </w:pPr>
      <w:r w:rsidRPr="00B860B6">
        <w:rPr>
          <w:rFonts w:ascii="Arial" w:hAnsi="Arial" w:cs="Arial"/>
          <w:sz w:val="21"/>
          <w:szCs w:val="21"/>
        </w:rPr>
        <w:t xml:space="preserve">It is understood and acknowledged that while the RFP includes specific requirements, a complete review and recommendation is required. Minor items not herein specified, but obviously required, shall be provided as if specified. The </w:t>
      </w:r>
      <w:r w:rsidR="006C632C">
        <w:rPr>
          <w:rFonts w:ascii="Arial" w:hAnsi="Arial" w:cs="Arial"/>
          <w:sz w:val="21"/>
          <w:szCs w:val="21"/>
        </w:rPr>
        <w:t>Proponent</w:t>
      </w:r>
      <w:r w:rsidRPr="00B860B6">
        <w:rPr>
          <w:rFonts w:ascii="Arial" w:hAnsi="Arial" w:cs="Arial"/>
          <w:sz w:val="21"/>
          <w:szCs w:val="21"/>
        </w:rPr>
        <w:t xml:space="preserve"> shall satisfy themselves fully as to the extent of the work required and shall provide all services required to complete the intent of the project. Any misinterpretation of requirements within this </w:t>
      </w:r>
      <w:r w:rsidR="00E557C9">
        <w:rPr>
          <w:rFonts w:ascii="Arial" w:hAnsi="Arial" w:cs="Arial"/>
          <w:sz w:val="21"/>
          <w:szCs w:val="21"/>
        </w:rPr>
        <w:t>RFP</w:t>
      </w:r>
      <w:r w:rsidR="00E557C9" w:rsidRPr="00B860B6">
        <w:rPr>
          <w:rFonts w:ascii="Arial" w:hAnsi="Arial" w:cs="Arial"/>
          <w:sz w:val="21"/>
          <w:szCs w:val="21"/>
        </w:rPr>
        <w:t xml:space="preserve"> </w:t>
      </w:r>
      <w:r w:rsidRPr="00B860B6">
        <w:rPr>
          <w:rFonts w:ascii="Arial" w:hAnsi="Arial" w:cs="Arial"/>
          <w:sz w:val="21"/>
          <w:szCs w:val="21"/>
        </w:rPr>
        <w:t xml:space="preserve">shall not relieve </w:t>
      </w:r>
      <w:r w:rsidR="00587466" w:rsidRPr="00B860B6">
        <w:rPr>
          <w:rFonts w:ascii="Arial" w:hAnsi="Arial" w:cs="Arial"/>
          <w:sz w:val="21"/>
          <w:szCs w:val="21"/>
        </w:rPr>
        <w:t xml:space="preserve">a </w:t>
      </w:r>
      <w:r w:rsidR="006C632C">
        <w:rPr>
          <w:rFonts w:ascii="Arial" w:hAnsi="Arial" w:cs="Arial"/>
          <w:sz w:val="21"/>
          <w:szCs w:val="21"/>
        </w:rPr>
        <w:t>Proponent</w:t>
      </w:r>
      <w:r w:rsidRPr="00B860B6">
        <w:rPr>
          <w:rFonts w:ascii="Arial" w:hAnsi="Arial" w:cs="Arial"/>
          <w:sz w:val="21"/>
          <w:szCs w:val="21"/>
        </w:rPr>
        <w:t xml:space="preserve"> of the responsibility of providing the required services</w:t>
      </w:r>
      <w:r w:rsidR="00E557C9">
        <w:rPr>
          <w:rFonts w:ascii="Arial" w:hAnsi="Arial" w:cs="Arial"/>
          <w:sz w:val="21"/>
          <w:szCs w:val="21"/>
        </w:rPr>
        <w:t xml:space="preserve"> if a Proposal is accepted and provide a contract </w:t>
      </w:r>
      <w:r w:rsidR="006C632C">
        <w:rPr>
          <w:rFonts w:ascii="Arial" w:hAnsi="Arial" w:cs="Arial"/>
          <w:sz w:val="21"/>
          <w:szCs w:val="21"/>
        </w:rPr>
        <w:t>is</w:t>
      </w:r>
      <w:r w:rsidR="00E557C9">
        <w:rPr>
          <w:rFonts w:ascii="Arial" w:hAnsi="Arial" w:cs="Arial"/>
          <w:sz w:val="21"/>
          <w:szCs w:val="21"/>
        </w:rPr>
        <w:t xml:space="preserve"> executed between the </w:t>
      </w:r>
      <w:r w:rsidR="006C632C">
        <w:rPr>
          <w:rFonts w:ascii="Arial" w:hAnsi="Arial" w:cs="Arial"/>
          <w:sz w:val="21"/>
          <w:szCs w:val="21"/>
        </w:rPr>
        <w:t>Proponent</w:t>
      </w:r>
      <w:r w:rsidR="00E557C9">
        <w:rPr>
          <w:rFonts w:ascii="Arial" w:hAnsi="Arial" w:cs="Arial"/>
          <w:sz w:val="21"/>
          <w:szCs w:val="21"/>
        </w:rPr>
        <w:t xml:space="preserve"> and the Township</w:t>
      </w:r>
      <w:r w:rsidRPr="00B860B6">
        <w:rPr>
          <w:rFonts w:ascii="Arial" w:hAnsi="Arial" w:cs="Arial"/>
          <w:sz w:val="21"/>
          <w:szCs w:val="21"/>
        </w:rPr>
        <w:t>.</w:t>
      </w:r>
      <w:r w:rsidR="00F06F88" w:rsidRPr="0058640C">
        <w:rPr>
          <w:rFonts w:ascii="Times New Roman" w:eastAsia="Times New Roman" w:hAnsi="Times New Roman" w:cs="Times New Roman"/>
          <w:b/>
          <w:bCs/>
          <w:color w:val="000000" w:themeColor="text1"/>
          <w:sz w:val="28"/>
        </w:rPr>
        <w:tab/>
      </w:r>
    </w:p>
    <w:p w14:paraId="625FB944" w14:textId="77777777" w:rsidR="00362202" w:rsidRPr="0058640C" w:rsidRDefault="00362202" w:rsidP="00906CB5">
      <w:pPr>
        <w:pStyle w:val="NoSpacing"/>
      </w:pPr>
    </w:p>
    <w:p w14:paraId="0D534A8F" w14:textId="6F192BC3" w:rsidR="007D7407" w:rsidRPr="0058640C" w:rsidRDefault="00341855"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646893" w:rsidRPr="0058640C">
        <w:rPr>
          <w:rFonts w:ascii="Times New Roman" w:eastAsia="Times New Roman" w:hAnsi="Times New Roman" w:cs="Times New Roman"/>
          <w:b/>
          <w:bCs/>
          <w:color w:val="000000" w:themeColor="text1"/>
          <w:sz w:val="28"/>
        </w:rPr>
        <w:t>.</w:t>
      </w:r>
      <w:r w:rsidR="00CC50DB">
        <w:rPr>
          <w:rFonts w:ascii="Times New Roman" w:eastAsia="Times New Roman" w:hAnsi="Times New Roman" w:cs="Times New Roman"/>
          <w:b/>
          <w:bCs/>
          <w:color w:val="000000" w:themeColor="text1"/>
          <w:sz w:val="28"/>
        </w:rPr>
        <w:t>5</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Influence</w:t>
      </w:r>
    </w:p>
    <w:p w14:paraId="4F601628" w14:textId="6ED718E5" w:rsidR="007D7407" w:rsidRPr="00B860B6" w:rsidRDefault="006C632C" w:rsidP="007D7407">
      <w:pPr>
        <w:spacing w:after="0" w:line="240" w:lineRule="auto"/>
        <w:jc w:val="both"/>
        <w:rPr>
          <w:rFonts w:ascii="Arial" w:hAnsi="Arial" w:cs="Arial"/>
          <w:sz w:val="21"/>
          <w:szCs w:val="21"/>
        </w:rPr>
      </w:pPr>
      <w:r>
        <w:rPr>
          <w:rFonts w:ascii="Arial" w:hAnsi="Arial" w:cs="Arial"/>
          <w:sz w:val="21"/>
          <w:szCs w:val="21"/>
        </w:rPr>
        <w:t>Proponent</w:t>
      </w:r>
      <w:r w:rsidR="007D7407" w:rsidRPr="00B860B6">
        <w:rPr>
          <w:rFonts w:ascii="Arial" w:hAnsi="Arial" w:cs="Arial"/>
          <w:sz w:val="21"/>
          <w:szCs w:val="21"/>
        </w:rPr>
        <w:t xml:space="preserve">s and their agents will not contact any member of the </w:t>
      </w:r>
      <w:r w:rsidR="0037233E" w:rsidRPr="00B860B6">
        <w:rPr>
          <w:rFonts w:ascii="Arial" w:hAnsi="Arial" w:cs="Arial"/>
          <w:sz w:val="21"/>
          <w:szCs w:val="21"/>
        </w:rPr>
        <w:t>Township</w:t>
      </w:r>
      <w:r w:rsidR="007D7407" w:rsidRPr="00B860B6">
        <w:rPr>
          <w:rFonts w:ascii="Arial" w:hAnsi="Arial" w:cs="Arial"/>
          <w:sz w:val="21"/>
          <w:szCs w:val="21"/>
        </w:rPr>
        <w:t xml:space="preserve"> Council or </w:t>
      </w:r>
      <w:r w:rsidR="0037233E" w:rsidRPr="00B860B6">
        <w:rPr>
          <w:rFonts w:ascii="Arial" w:hAnsi="Arial" w:cs="Arial"/>
          <w:sz w:val="21"/>
          <w:szCs w:val="21"/>
        </w:rPr>
        <w:t>Township</w:t>
      </w:r>
      <w:r w:rsidR="007D7407" w:rsidRPr="00B860B6">
        <w:rPr>
          <w:rFonts w:ascii="Arial" w:hAnsi="Arial" w:cs="Arial"/>
          <w:sz w:val="21"/>
          <w:szCs w:val="21"/>
        </w:rPr>
        <w:t xml:space="preserve"> Staff with respect to this RFP, other than the </w:t>
      </w:r>
      <w:r w:rsidR="0037233E" w:rsidRPr="00B860B6">
        <w:rPr>
          <w:rFonts w:ascii="Arial" w:hAnsi="Arial" w:cs="Arial"/>
          <w:sz w:val="21"/>
          <w:szCs w:val="21"/>
        </w:rPr>
        <w:t>Township</w:t>
      </w:r>
      <w:r w:rsidR="007D7407" w:rsidRPr="00B860B6">
        <w:rPr>
          <w:rFonts w:ascii="Arial" w:hAnsi="Arial" w:cs="Arial"/>
          <w:sz w:val="21"/>
          <w:szCs w:val="21"/>
        </w:rPr>
        <w:t xml:space="preserve"> Representatives as named within this document. Any person, company, corporation, or organization that attempts to influence the outcome of any </w:t>
      </w:r>
      <w:r w:rsidR="0037233E" w:rsidRPr="00B860B6">
        <w:rPr>
          <w:rFonts w:ascii="Arial" w:hAnsi="Arial" w:cs="Arial"/>
          <w:sz w:val="21"/>
          <w:szCs w:val="21"/>
        </w:rPr>
        <w:t>Township</w:t>
      </w:r>
      <w:r w:rsidR="007D7407" w:rsidRPr="00B860B6">
        <w:rPr>
          <w:rFonts w:ascii="Arial" w:hAnsi="Arial" w:cs="Arial"/>
          <w:sz w:val="21"/>
          <w:szCs w:val="21"/>
        </w:rPr>
        <w:t xml:space="preserve"> purchasing or hiring process shall be disqualified, and the person, company, corporation, or organization may be subject to exclusion or suspension from this or other works with the </w:t>
      </w:r>
      <w:r w:rsidR="0037233E" w:rsidRPr="00B860B6">
        <w:rPr>
          <w:rFonts w:ascii="Arial" w:hAnsi="Arial" w:cs="Arial"/>
          <w:sz w:val="21"/>
          <w:szCs w:val="21"/>
        </w:rPr>
        <w:t>Township</w:t>
      </w:r>
      <w:r w:rsidR="007D7407" w:rsidRPr="00B860B6">
        <w:rPr>
          <w:rFonts w:ascii="Arial" w:hAnsi="Arial" w:cs="Arial"/>
          <w:sz w:val="21"/>
          <w:szCs w:val="21"/>
        </w:rPr>
        <w:t>.</w:t>
      </w:r>
    </w:p>
    <w:p w14:paraId="343EDDF0" w14:textId="77777777" w:rsidR="00D659F4" w:rsidRPr="00B860B6" w:rsidRDefault="00D659F4" w:rsidP="007D7407">
      <w:pPr>
        <w:spacing w:after="0" w:line="240" w:lineRule="auto"/>
        <w:jc w:val="both"/>
        <w:rPr>
          <w:rFonts w:ascii="Arial" w:hAnsi="Arial" w:cs="Arial"/>
          <w:sz w:val="21"/>
          <w:szCs w:val="21"/>
        </w:rPr>
      </w:pPr>
    </w:p>
    <w:p w14:paraId="6AD51F1F" w14:textId="1FFB8B2A" w:rsidR="007D7407" w:rsidRPr="0058640C" w:rsidRDefault="00341855"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646893" w:rsidRPr="0058640C">
        <w:rPr>
          <w:rFonts w:ascii="Times New Roman" w:eastAsia="Times New Roman" w:hAnsi="Times New Roman" w:cs="Times New Roman"/>
          <w:b/>
          <w:bCs/>
          <w:color w:val="000000" w:themeColor="text1"/>
          <w:sz w:val="28"/>
        </w:rPr>
        <w:t>.</w:t>
      </w:r>
      <w:r w:rsidR="00CC50DB">
        <w:rPr>
          <w:rFonts w:ascii="Times New Roman" w:eastAsia="Times New Roman" w:hAnsi="Times New Roman" w:cs="Times New Roman"/>
          <w:b/>
          <w:bCs/>
          <w:color w:val="000000" w:themeColor="text1"/>
          <w:sz w:val="28"/>
        </w:rPr>
        <w:t>6</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Indemnity</w:t>
      </w:r>
    </w:p>
    <w:p w14:paraId="0D17C76D" w14:textId="4131D931" w:rsidR="007D7407" w:rsidRPr="00B860B6" w:rsidRDefault="00105C24" w:rsidP="007D7407">
      <w:pPr>
        <w:spacing w:after="0" w:line="240" w:lineRule="auto"/>
        <w:jc w:val="both"/>
        <w:rPr>
          <w:rFonts w:ascii="Arial" w:hAnsi="Arial" w:cs="Arial"/>
          <w:sz w:val="21"/>
          <w:szCs w:val="21"/>
        </w:rPr>
      </w:pPr>
      <w:r w:rsidRPr="00B860B6">
        <w:rPr>
          <w:rFonts w:ascii="Arial" w:hAnsi="Arial" w:cs="Arial"/>
          <w:sz w:val="21"/>
          <w:szCs w:val="21"/>
        </w:rPr>
        <w:t>T</w:t>
      </w:r>
      <w:r w:rsidR="00D659F4" w:rsidRPr="00B860B6">
        <w:rPr>
          <w:rFonts w:ascii="Arial" w:hAnsi="Arial" w:cs="Arial"/>
          <w:sz w:val="21"/>
          <w:szCs w:val="21"/>
        </w:rPr>
        <w:t xml:space="preserve">he successful </w:t>
      </w:r>
      <w:r w:rsidR="006C632C">
        <w:rPr>
          <w:rFonts w:ascii="Arial" w:hAnsi="Arial" w:cs="Arial"/>
          <w:sz w:val="21"/>
          <w:szCs w:val="21"/>
        </w:rPr>
        <w:t>Proponent</w:t>
      </w:r>
      <w:r w:rsidR="00D659F4" w:rsidRPr="00B860B6">
        <w:rPr>
          <w:rFonts w:ascii="Arial" w:hAnsi="Arial" w:cs="Arial"/>
          <w:sz w:val="21"/>
          <w:szCs w:val="21"/>
        </w:rPr>
        <w:t xml:space="preserve">, if any, </w:t>
      </w:r>
      <w:r w:rsidR="007D7407" w:rsidRPr="00B860B6">
        <w:rPr>
          <w:rFonts w:ascii="Arial" w:hAnsi="Arial" w:cs="Arial"/>
          <w:sz w:val="21"/>
          <w:szCs w:val="21"/>
        </w:rPr>
        <w:t xml:space="preserve">will indemnify and save harmless </w:t>
      </w:r>
      <w:r w:rsidR="00D659F4" w:rsidRPr="00B860B6">
        <w:rPr>
          <w:rFonts w:ascii="Arial" w:hAnsi="Arial" w:cs="Arial"/>
          <w:sz w:val="21"/>
          <w:szCs w:val="21"/>
        </w:rPr>
        <w:t>Terrace Bay</w:t>
      </w:r>
      <w:r w:rsidR="007D7407" w:rsidRPr="00B860B6">
        <w:rPr>
          <w:rFonts w:ascii="Arial" w:hAnsi="Arial" w:cs="Arial"/>
          <w:sz w:val="21"/>
          <w:szCs w:val="21"/>
        </w:rPr>
        <w:t>, its employees and agents from and against all claims, demands, losses, damages, costs and expenses made against or incurred,</w:t>
      </w:r>
      <w:r w:rsidR="00646893" w:rsidRPr="00B860B6">
        <w:rPr>
          <w:rFonts w:ascii="Arial" w:hAnsi="Arial" w:cs="Arial"/>
          <w:sz w:val="21"/>
          <w:szCs w:val="21"/>
        </w:rPr>
        <w:t xml:space="preserve"> </w:t>
      </w:r>
      <w:r w:rsidR="007D7407" w:rsidRPr="00B860B6">
        <w:rPr>
          <w:rFonts w:ascii="Arial" w:hAnsi="Arial" w:cs="Arial"/>
          <w:sz w:val="21"/>
          <w:szCs w:val="21"/>
        </w:rPr>
        <w:t xml:space="preserve">suffered or sustained by the </w:t>
      </w:r>
      <w:r w:rsidR="00D659F4" w:rsidRPr="00B860B6">
        <w:rPr>
          <w:rFonts w:ascii="Arial" w:hAnsi="Arial" w:cs="Arial"/>
          <w:sz w:val="21"/>
          <w:szCs w:val="21"/>
        </w:rPr>
        <w:t xml:space="preserve">Township </w:t>
      </w:r>
      <w:r w:rsidR="007D7407" w:rsidRPr="00B860B6">
        <w:rPr>
          <w:rFonts w:ascii="Arial" w:hAnsi="Arial" w:cs="Arial"/>
          <w:sz w:val="21"/>
          <w:szCs w:val="21"/>
        </w:rPr>
        <w:t xml:space="preserve">at any time or times, where the same or any of them are based upon or arise out of or from anything done or omitted to be done by the </w:t>
      </w:r>
      <w:r w:rsidR="00D659F4" w:rsidRPr="00B860B6">
        <w:rPr>
          <w:rFonts w:ascii="Arial" w:hAnsi="Arial" w:cs="Arial"/>
          <w:sz w:val="21"/>
          <w:szCs w:val="21"/>
        </w:rPr>
        <w:t xml:space="preserve">successful </w:t>
      </w:r>
      <w:r w:rsidR="006C632C">
        <w:rPr>
          <w:rFonts w:ascii="Arial" w:hAnsi="Arial" w:cs="Arial"/>
          <w:sz w:val="21"/>
          <w:szCs w:val="21"/>
        </w:rPr>
        <w:t>Proponent</w:t>
      </w:r>
      <w:r w:rsidR="00D659F4" w:rsidRPr="00B860B6" w:rsidDel="00D659F4">
        <w:rPr>
          <w:rFonts w:ascii="Arial" w:hAnsi="Arial" w:cs="Arial"/>
          <w:sz w:val="21"/>
          <w:szCs w:val="21"/>
        </w:rPr>
        <w:t xml:space="preserve"> </w:t>
      </w:r>
      <w:r w:rsidR="007D7407" w:rsidRPr="00B860B6">
        <w:rPr>
          <w:rFonts w:ascii="Arial" w:hAnsi="Arial" w:cs="Arial"/>
          <w:sz w:val="21"/>
          <w:szCs w:val="21"/>
        </w:rPr>
        <w:t xml:space="preserve">, or by any servant, employee, officer, director or subcontractor of the </w:t>
      </w:r>
      <w:r w:rsidR="00D659F4" w:rsidRPr="00B860B6">
        <w:rPr>
          <w:rFonts w:ascii="Arial" w:hAnsi="Arial" w:cs="Arial"/>
          <w:sz w:val="21"/>
          <w:szCs w:val="21"/>
        </w:rPr>
        <w:t xml:space="preserve">successful </w:t>
      </w:r>
      <w:r w:rsidR="006C632C">
        <w:rPr>
          <w:rFonts w:ascii="Arial" w:hAnsi="Arial" w:cs="Arial"/>
          <w:sz w:val="21"/>
          <w:szCs w:val="21"/>
        </w:rPr>
        <w:t>Proponent</w:t>
      </w:r>
      <w:r w:rsidR="00D659F4" w:rsidRPr="00B860B6" w:rsidDel="00D659F4">
        <w:rPr>
          <w:rFonts w:ascii="Arial" w:hAnsi="Arial" w:cs="Arial"/>
          <w:sz w:val="21"/>
          <w:szCs w:val="21"/>
        </w:rPr>
        <w:t xml:space="preserve"> </w:t>
      </w:r>
      <w:r w:rsidR="007D7407" w:rsidRPr="00B860B6">
        <w:rPr>
          <w:rFonts w:ascii="Arial" w:hAnsi="Arial" w:cs="Arial"/>
          <w:sz w:val="21"/>
          <w:szCs w:val="21"/>
        </w:rPr>
        <w:t>pursuant to the contract</w:t>
      </w:r>
      <w:r w:rsidR="00D659F4" w:rsidRPr="00B860B6">
        <w:rPr>
          <w:rFonts w:ascii="Arial" w:hAnsi="Arial" w:cs="Arial"/>
          <w:sz w:val="21"/>
          <w:szCs w:val="21"/>
        </w:rPr>
        <w:t xml:space="preserve"> executed by the Township and the successful </w:t>
      </w:r>
      <w:r w:rsidR="006C632C">
        <w:rPr>
          <w:rFonts w:ascii="Arial" w:hAnsi="Arial" w:cs="Arial"/>
          <w:sz w:val="21"/>
          <w:szCs w:val="21"/>
        </w:rPr>
        <w:t>Proponent</w:t>
      </w:r>
      <w:r w:rsidR="00D659F4" w:rsidRPr="00B860B6">
        <w:rPr>
          <w:rFonts w:ascii="Arial" w:hAnsi="Arial" w:cs="Arial"/>
          <w:sz w:val="21"/>
          <w:szCs w:val="21"/>
        </w:rPr>
        <w:t>, if any</w:t>
      </w:r>
      <w:r w:rsidR="007D7407" w:rsidRPr="00B860B6">
        <w:rPr>
          <w:rFonts w:ascii="Arial" w:hAnsi="Arial" w:cs="Arial"/>
          <w:sz w:val="21"/>
          <w:szCs w:val="21"/>
        </w:rPr>
        <w:t>.</w:t>
      </w:r>
    </w:p>
    <w:p w14:paraId="644A4815" w14:textId="77777777" w:rsidR="00646893" w:rsidRPr="0058640C" w:rsidRDefault="00646893" w:rsidP="00906CB5">
      <w:pPr>
        <w:pStyle w:val="NoSpacing"/>
      </w:pPr>
    </w:p>
    <w:p w14:paraId="10BC4345" w14:textId="498F0AB8" w:rsidR="007D7407" w:rsidRPr="0058640C" w:rsidRDefault="00341855"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0200E6" w:rsidRPr="0058640C">
        <w:rPr>
          <w:rFonts w:ascii="Times New Roman" w:eastAsia="Times New Roman" w:hAnsi="Times New Roman" w:cs="Times New Roman"/>
          <w:b/>
          <w:bCs/>
          <w:color w:val="000000" w:themeColor="text1"/>
          <w:sz w:val="28"/>
        </w:rPr>
        <w:t>.</w:t>
      </w:r>
      <w:r w:rsidR="00CC50DB">
        <w:rPr>
          <w:rFonts w:ascii="Times New Roman" w:eastAsia="Times New Roman" w:hAnsi="Times New Roman" w:cs="Times New Roman"/>
          <w:b/>
          <w:bCs/>
          <w:color w:val="000000" w:themeColor="text1"/>
          <w:sz w:val="28"/>
        </w:rPr>
        <w:t>7</w:t>
      </w:r>
      <w:r w:rsidR="000200E6"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Insurance</w:t>
      </w:r>
    </w:p>
    <w:p w14:paraId="216D684A" w14:textId="0845F1F0"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The </w:t>
      </w:r>
      <w:r w:rsidR="00895347" w:rsidRPr="00B860B6">
        <w:rPr>
          <w:rFonts w:ascii="Arial" w:hAnsi="Arial" w:cs="Arial"/>
          <w:sz w:val="21"/>
          <w:szCs w:val="21"/>
        </w:rPr>
        <w:t xml:space="preserve">successful </w:t>
      </w:r>
      <w:r w:rsidR="006C632C">
        <w:rPr>
          <w:rFonts w:ascii="Arial" w:hAnsi="Arial" w:cs="Arial"/>
          <w:sz w:val="21"/>
          <w:szCs w:val="21"/>
        </w:rPr>
        <w:t>Proponent</w:t>
      </w:r>
      <w:r w:rsidR="00895347" w:rsidRPr="00B860B6">
        <w:rPr>
          <w:rFonts w:ascii="Arial" w:hAnsi="Arial" w:cs="Arial"/>
          <w:sz w:val="21"/>
          <w:szCs w:val="21"/>
        </w:rPr>
        <w:t xml:space="preserve">, if any </w:t>
      </w:r>
      <w:r w:rsidR="00D87B23">
        <w:rPr>
          <w:rFonts w:ascii="Arial" w:hAnsi="Arial" w:cs="Arial"/>
          <w:sz w:val="21"/>
          <w:szCs w:val="21"/>
        </w:rPr>
        <w:t>may be required</w:t>
      </w:r>
      <w:r w:rsidRPr="00B860B6">
        <w:rPr>
          <w:rFonts w:ascii="Arial" w:hAnsi="Arial" w:cs="Arial"/>
          <w:sz w:val="21"/>
          <w:szCs w:val="21"/>
        </w:rPr>
        <w:t xml:space="preserve"> without limiting its obligations or liabilities and at its own expense, </w:t>
      </w:r>
      <w:r w:rsidR="00D87B23">
        <w:rPr>
          <w:rFonts w:ascii="Arial" w:hAnsi="Arial" w:cs="Arial"/>
          <w:sz w:val="21"/>
          <w:szCs w:val="21"/>
        </w:rPr>
        <w:t xml:space="preserve">to </w:t>
      </w:r>
      <w:r w:rsidRPr="00B860B6">
        <w:rPr>
          <w:rFonts w:ascii="Arial" w:hAnsi="Arial" w:cs="Arial"/>
          <w:sz w:val="21"/>
          <w:szCs w:val="21"/>
        </w:rPr>
        <w:t xml:space="preserve">provide and maintain throughout the </w:t>
      </w:r>
      <w:r w:rsidR="00D87B23">
        <w:rPr>
          <w:rFonts w:ascii="Arial" w:hAnsi="Arial" w:cs="Arial"/>
          <w:sz w:val="21"/>
          <w:szCs w:val="21"/>
        </w:rPr>
        <w:t xml:space="preserve">project </w:t>
      </w:r>
      <w:r w:rsidRPr="00B860B6">
        <w:rPr>
          <w:rFonts w:ascii="Arial" w:hAnsi="Arial" w:cs="Arial"/>
          <w:sz w:val="21"/>
          <w:szCs w:val="21"/>
        </w:rPr>
        <w:t>term, Comprehensive General Liability in an amount not less than $</w:t>
      </w:r>
      <w:r w:rsidR="00197914">
        <w:rPr>
          <w:rFonts w:ascii="Arial" w:hAnsi="Arial" w:cs="Arial"/>
          <w:sz w:val="21"/>
          <w:szCs w:val="21"/>
        </w:rPr>
        <w:t>5</w:t>
      </w:r>
      <w:r w:rsidRPr="00B860B6">
        <w:rPr>
          <w:rFonts w:ascii="Arial" w:hAnsi="Arial" w:cs="Arial"/>
          <w:sz w:val="21"/>
          <w:szCs w:val="21"/>
        </w:rPr>
        <w:t xml:space="preserve">,000,000 inclusive per occurrence insuring against bodily injury, personal injury and property damage and including liability assumed under contract with insurers licensed in the province of Ontario and in the forms and amounts acceptable to the </w:t>
      </w:r>
      <w:r w:rsidR="00895347" w:rsidRPr="00B860B6">
        <w:rPr>
          <w:rFonts w:ascii="Arial" w:hAnsi="Arial" w:cs="Arial"/>
          <w:sz w:val="21"/>
          <w:szCs w:val="21"/>
        </w:rPr>
        <w:t xml:space="preserve">Township </w:t>
      </w:r>
      <w:r w:rsidRPr="00B860B6">
        <w:rPr>
          <w:rFonts w:ascii="Arial" w:hAnsi="Arial" w:cs="Arial"/>
          <w:sz w:val="21"/>
          <w:szCs w:val="21"/>
        </w:rPr>
        <w:t xml:space="preserve">. All required insurance will be endorsed to provide the </w:t>
      </w:r>
      <w:r w:rsidR="00895347" w:rsidRPr="00B860B6">
        <w:rPr>
          <w:rFonts w:ascii="Arial" w:hAnsi="Arial" w:cs="Arial"/>
          <w:sz w:val="21"/>
          <w:szCs w:val="21"/>
        </w:rPr>
        <w:t xml:space="preserve">Township </w:t>
      </w:r>
      <w:r w:rsidRPr="00B860B6">
        <w:rPr>
          <w:rFonts w:ascii="Arial" w:hAnsi="Arial" w:cs="Arial"/>
          <w:sz w:val="21"/>
          <w:szCs w:val="21"/>
        </w:rPr>
        <w:t xml:space="preserve">with thirty (30) days advance written notice of cancellation or material change. The contractor will, on demand, provide the </w:t>
      </w:r>
      <w:r w:rsidR="00895347" w:rsidRPr="00B860B6">
        <w:rPr>
          <w:rFonts w:ascii="Arial" w:hAnsi="Arial" w:cs="Arial"/>
          <w:sz w:val="21"/>
          <w:szCs w:val="21"/>
        </w:rPr>
        <w:t xml:space="preserve">Township </w:t>
      </w:r>
      <w:r w:rsidRPr="00B860B6">
        <w:rPr>
          <w:rFonts w:ascii="Arial" w:hAnsi="Arial" w:cs="Arial"/>
          <w:sz w:val="21"/>
          <w:szCs w:val="21"/>
        </w:rPr>
        <w:t>with evidence of the required insurance.</w:t>
      </w:r>
    </w:p>
    <w:p w14:paraId="7D469786" w14:textId="77777777" w:rsidR="000200E6" w:rsidRPr="00B860B6" w:rsidRDefault="000200E6" w:rsidP="00B860B6">
      <w:pPr>
        <w:spacing w:after="0" w:line="240" w:lineRule="auto"/>
        <w:jc w:val="both"/>
        <w:rPr>
          <w:rFonts w:ascii="Arial" w:hAnsi="Arial" w:cs="Arial"/>
          <w:sz w:val="21"/>
          <w:szCs w:val="21"/>
        </w:rPr>
      </w:pPr>
    </w:p>
    <w:p w14:paraId="182FFC2C" w14:textId="4B277A64" w:rsidR="007D7407" w:rsidRPr="0058640C" w:rsidRDefault="00341855" w:rsidP="000200E6">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0200E6" w:rsidRPr="0058640C">
        <w:rPr>
          <w:rFonts w:ascii="Times New Roman" w:eastAsia="Times New Roman" w:hAnsi="Times New Roman" w:cs="Times New Roman"/>
          <w:b/>
          <w:bCs/>
          <w:color w:val="000000" w:themeColor="text1"/>
          <w:sz w:val="28"/>
        </w:rPr>
        <w:t>.</w:t>
      </w:r>
      <w:r w:rsidR="00CC50DB">
        <w:rPr>
          <w:rFonts w:ascii="Times New Roman" w:eastAsia="Times New Roman" w:hAnsi="Times New Roman" w:cs="Times New Roman"/>
          <w:b/>
          <w:bCs/>
          <w:color w:val="000000" w:themeColor="text1"/>
          <w:sz w:val="28"/>
        </w:rPr>
        <w:t>8</w:t>
      </w:r>
      <w:r w:rsidR="000200E6"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Non-Collusion</w:t>
      </w:r>
    </w:p>
    <w:p w14:paraId="03E9EDA5" w14:textId="4C87F808" w:rsidR="007D7407"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A </w:t>
      </w:r>
      <w:r w:rsidR="006C632C">
        <w:rPr>
          <w:rFonts w:ascii="Arial" w:hAnsi="Arial" w:cs="Arial"/>
          <w:sz w:val="21"/>
          <w:szCs w:val="21"/>
        </w:rPr>
        <w:t>Proponent</w:t>
      </w:r>
      <w:r w:rsidRPr="00B860B6">
        <w:rPr>
          <w:rFonts w:ascii="Arial" w:hAnsi="Arial" w:cs="Arial"/>
          <w:sz w:val="21"/>
          <w:szCs w:val="21"/>
        </w:rPr>
        <w:t xml:space="preserve"> shall not discuss or communicate, directly or indirectly, with any other </w:t>
      </w:r>
      <w:r w:rsidR="006C632C">
        <w:rPr>
          <w:rFonts w:ascii="Arial" w:hAnsi="Arial" w:cs="Arial"/>
          <w:sz w:val="21"/>
          <w:szCs w:val="21"/>
        </w:rPr>
        <w:t>Proponent</w:t>
      </w:r>
      <w:r w:rsidRPr="00B860B6">
        <w:rPr>
          <w:rFonts w:ascii="Arial" w:hAnsi="Arial" w:cs="Arial"/>
          <w:sz w:val="21"/>
          <w:szCs w:val="21"/>
        </w:rPr>
        <w:t xml:space="preserve"> or their agent or representative about the preparation of the Proposals. Each </w:t>
      </w:r>
      <w:r w:rsidR="006C632C">
        <w:rPr>
          <w:rFonts w:ascii="Arial" w:hAnsi="Arial" w:cs="Arial"/>
          <w:sz w:val="21"/>
          <w:szCs w:val="21"/>
        </w:rPr>
        <w:t>Proponent</w:t>
      </w:r>
      <w:r w:rsidRPr="00B860B6">
        <w:rPr>
          <w:rFonts w:ascii="Arial" w:hAnsi="Arial" w:cs="Arial"/>
          <w:sz w:val="21"/>
          <w:szCs w:val="21"/>
        </w:rPr>
        <w:t xml:space="preserve"> shall attest that its participation in the RFP process is conducted without any collusion or fraud. If the </w:t>
      </w:r>
      <w:r w:rsidR="00D659F4" w:rsidRPr="00B860B6">
        <w:rPr>
          <w:rFonts w:ascii="Arial" w:hAnsi="Arial" w:cs="Arial"/>
          <w:sz w:val="21"/>
          <w:szCs w:val="21"/>
        </w:rPr>
        <w:t xml:space="preserve">Township </w:t>
      </w:r>
      <w:r w:rsidRPr="00B860B6">
        <w:rPr>
          <w:rFonts w:ascii="Arial" w:hAnsi="Arial" w:cs="Arial"/>
          <w:sz w:val="21"/>
          <w:szCs w:val="21"/>
        </w:rPr>
        <w:t xml:space="preserve">discovers there has been a breach of this requirement at any time, the </w:t>
      </w:r>
      <w:r w:rsidR="00D659F4" w:rsidRPr="00B860B6">
        <w:rPr>
          <w:rFonts w:ascii="Arial" w:hAnsi="Arial" w:cs="Arial"/>
          <w:sz w:val="21"/>
          <w:szCs w:val="21"/>
        </w:rPr>
        <w:t xml:space="preserve">Township may not consider a proposal or execute an agreement with the successful </w:t>
      </w:r>
      <w:r w:rsidR="006C632C">
        <w:rPr>
          <w:rFonts w:ascii="Arial" w:hAnsi="Arial" w:cs="Arial"/>
          <w:sz w:val="21"/>
          <w:szCs w:val="21"/>
        </w:rPr>
        <w:t>Proponent</w:t>
      </w:r>
      <w:r w:rsidR="00D659F4" w:rsidRPr="00B860B6">
        <w:rPr>
          <w:rFonts w:ascii="Arial" w:hAnsi="Arial" w:cs="Arial"/>
          <w:sz w:val="21"/>
          <w:szCs w:val="21"/>
        </w:rPr>
        <w:t>, if any</w:t>
      </w:r>
      <w:r w:rsidRPr="00B860B6">
        <w:rPr>
          <w:rFonts w:ascii="Arial" w:hAnsi="Arial" w:cs="Arial"/>
          <w:sz w:val="21"/>
          <w:szCs w:val="21"/>
        </w:rPr>
        <w:t>.</w:t>
      </w:r>
    </w:p>
    <w:p w14:paraId="404E7542" w14:textId="77777777" w:rsidR="00CC50DB" w:rsidRPr="00E27B2D" w:rsidRDefault="00CC50DB" w:rsidP="00906CB5">
      <w:pPr>
        <w:pStyle w:val="NoSpacing"/>
      </w:pPr>
    </w:p>
    <w:p w14:paraId="1CF54629" w14:textId="44B6D7C4" w:rsidR="00CC50DB" w:rsidRPr="00E27B2D" w:rsidRDefault="00341855" w:rsidP="00E27B2D">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E27B2D" w:rsidRPr="00E27B2D">
        <w:rPr>
          <w:rFonts w:ascii="Times New Roman" w:eastAsia="Times New Roman" w:hAnsi="Times New Roman" w:cs="Times New Roman"/>
          <w:b/>
          <w:bCs/>
          <w:color w:val="000000" w:themeColor="text1"/>
          <w:sz w:val="28"/>
        </w:rPr>
        <w:t>.9</w:t>
      </w:r>
      <w:r w:rsidR="00E27B2D">
        <w:rPr>
          <w:rFonts w:ascii="Times New Roman" w:eastAsia="Times New Roman" w:hAnsi="Times New Roman" w:cs="Times New Roman"/>
          <w:b/>
          <w:bCs/>
          <w:color w:val="000000" w:themeColor="text1"/>
          <w:sz w:val="28"/>
        </w:rPr>
        <w:tab/>
      </w:r>
      <w:r w:rsidR="00E27B2D" w:rsidRPr="00E27B2D">
        <w:rPr>
          <w:rFonts w:ascii="Times New Roman" w:eastAsia="Times New Roman" w:hAnsi="Times New Roman" w:cs="Times New Roman"/>
          <w:b/>
          <w:bCs/>
          <w:color w:val="000000" w:themeColor="text1"/>
          <w:sz w:val="28"/>
        </w:rPr>
        <w:t>Assignment of Agreement</w:t>
      </w:r>
    </w:p>
    <w:p w14:paraId="08915CED" w14:textId="07BCEFDA" w:rsidR="00CC50DB" w:rsidRPr="00CC50DB" w:rsidRDefault="00CC50DB" w:rsidP="00CC50DB">
      <w:pPr>
        <w:spacing w:after="0" w:line="240" w:lineRule="auto"/>
        <w:jc w:val="both"/>
        <w:rPr>
          <w:rFonts w:ascii="Arial" w:hAnsi="Arial" w:cs="Arial"/>
          <w:sz w:val="21"/>
          <w:szCs w:val="21"/>
        </w:rPr>
      </w:pPr>
      <w:r w:rsidRPr="00CC50DB">
        <w:rPr>
          <w:rFonts w:ascii="Arial" w:hAnsi="Arial" w:cs="Arial"/>
          <w:sz w:val="21"/>
          <w:szCs w:val="21"/>
        </w:rPr>
        <w:t xml:space="preserve">It is mutually agreed and understood that the </w:t>
      </w:r>
      <w:r w:rsidR="006C632C">
        <w:rPr>
          <w:rFonts w:ascii="Arial" w:hAnsi="Arial" w:cs="Arial"/>
          <w:sz w:val="21"/>
          <w:szCs w:val="21"/>
        </w:rPr>
        <w:t>Proponent</w:t>
      </w:r>
      <w:r w:rsidRPr="00CC50DB">
        <w:rPr>
          <w:rFonts w:ascii="Arial" w:hAnsi="Arial" w:cs="Arial"/>
          <w:sz w:val="21"/>
          <w:szCs w:val="21"/>
        </w:rPr>
        <w:t xml:space="preserve"> shall not assign, transfer, convey,</w:t>
      </w:r>
    </w:p>
    <w:p w14:paraId="4BA6B542" w14:textId="0250F8E6" w:rsidR="00CC50DB" w:rsidRPr="00B860B6" w:rsidRDefault="00CC50DB" w:rsidP="00CC50DB">
      <w:pPr>
        <w:spacing w:after="0" w:line="240" w:lineRule="auto"/>
        <w:jc w:val="both"/>
        <w:rPr>
          <w:rFonts w:ascii="Arial" w:hAnsi="Arial" w:cs="Arial"/>
          <w:sz w:val="21"/>
          <w:szCs w:val="21"/>
        </w:rPr>
      </w:pPr>
      <w:r w:rsidRPr="00CC50DB">
        <w:rPr>
          <w:rFonts w:ascii="Arial" w:hAnsi="Arial" w:cs="Arial"/>
          <w:sz w:val="21"/>
          <w:szCs w:val="21"/>
        </w:rPr>
        <w:t xml:space="preserve">sublet or otherwise dispose of </w:t>
      </w:r>
      <w:r w:rsidR="00E557C9">
        <w:rPr>
          <w:rFonts w:ascii="Arial" w:hAnsi="Arial" w:cs="Arial"/>
          <w:sz w:val="21"/>
          <w:szCs w:val="21"/>
        </w:rPr>
        <w:t>the</w:t>
      </w:r>
      <w:r w:rsidR="00E557C9" w:rsidRPr="00CC50DB">
        <w:rPr>
          <w:rFonts w:ascii="Arial" w:hAnsi="Arial" w:cs="Arial"/>
          <w:sz w:val="21"/>
          <w:szCs w:val="21"/>
        </w:rPr>
        <w:t xml:space="preserve"> </w:t>
      </w:r>
      <w:r w:rsidRPr="00CC50DB">
        <w:rPr>
          <w:rFonts w:ascii="Arial" w:hAnsi="Arial" w:cs="Arial"/>
          <w:sz w:val="21"/>
          <w:szCs w:val="21"/>
        </w:rPr>
        <w:t>contract</w:t>
      </w:r>
      <w:r w:rsidR="00E557C9">
        <w:rPr>
          <w:rFonts w:ascii="Arial" w:hAnsi="Arial" w:cs="Arial"/>
          <w:sz w:val="21"/>
          <w:szCs w:val="21"/>
        </w:rPr>
        <w:t>, if one is awarded,</w:t>
      </w:r>
      <w:r w:rsidRPr="00CC50DB">
        <w:rPr>
          <w:rFonts w:ascii="Arial" w:hAnsi="Arial" w:cs="Arial"/>
          <w:sz w:val="21"/>
          <w:szCs w:val="21"/>
        </w:rPr>
        <w:t xml:space="preserve"> or his right, title or interest therein, or his power to</w:t>
      </w:r>
      <w:r w:rsidR="00E557C9">
        <w:rPr>
          <w:rFonts w:ascii="Arial" w:hAnsi="Arial" w:cs="Arial"/>
          <w:sz w:val="21"/>
          <w:szCs w:val="21"/>
        </w:rPr>
        <w:t xml:space="preserve"> </w:t>
      </w:r>
      <w:r w:rsidRPr="00CC50DB">
        <w:rPr>
          <w:rFonts w:ascii="Arial" w:hAnsi="Arial" w:cs="Arial"/>
          <w:sz w:val="21"/>
          <w:szCs w:val="21"/>
        </w:rPr>
        <w:t>execute such contract, to any other person, firm, company or corporation without the previous</w:t>
      </w:r>
      <w:r w:rsidR="00E557C9">
        <w:rPr>
          <w:rFonts w:ascii="Arial" w:hAnsi="Arial" w:cs="Arial"/>
          <w:sz w:val="21"/>
          <w:szCs w:val="21"/>
        </w:rPr>
        <w:t xml:space="preserve"> </w:t>
      </w:r>
      <w:r w:rsidRPr="00CC50DB">
        <w:rPr>
          <w:rFonts w:ascii="Arial" w:hAnsi="Arial" w:cs="Arial"/>
          <w:sz w:val="21"/>
          <w:szCs w:val="21"/>
        </w:rPr>
        <w:t>written consent of the Municipality.</w:t>
      </w:r>
    </w:p>
    <w:p w14:paraId="5584718D" w14:textId="77777777" w:rsidR="000200E6" w:rsidRPr="0058640C" w:rsidRDefault="000200E6" w:rsidP="007D7407">
      <w:pPr>
        <w:spacing w:after="0" w:line="240" w:lineRule="auto"/>
        <w:jc w:val="both"/>
        <w:rPr>
          <w:rFonts w:ascii="Times New Roman" w:eastAsia="Times New Roman" w:hAnsi="Times New Roman" w:cs="Times New Roman"/>
          <w:bCs/>
          <w:color w:val="000000" w:themeColor="text1"/>
        </w:rPr>
      </w:pPr>
    </w:p>
    <w:p w14:paraId="5505207D" w14:textId="15CEEB10" w:rsidR="007D7407" w:rsidRPr="0058640C" w:rsidRDefault="00341855" w:rsidP="000200E6">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7</w:t>
      </w:r>
      <w:r w:rsidR="000200E6" w:rsidRPr="0058640C">
        <w:rPr>
          <w:rFonts w:ascii="Times New Roman" w:eastAsia="Times New Roman" w:hAnsi="Times New Roman" w:cs="Times New Roman"/>
          <w:b/>
          <w:bCs/>
          <w:color w:val="000000" w:themeColor="text1"/>
          <w:sz w:val="28"/>
        </w:rPr>
        <w:t>.10</w:t>
      </w:r>
      <w:r w:rsidR="000200E6"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Ownership of Proposals and Freedom of Information</w:t>
      </w:r>
    </w:p>
    <w:p w14:paraId="40BC3553" w14:textId="0753E977" w:rsidR="000200E6" w:rsidRPr="00B860B6" w:rsidRDefault="00A206A3" w:rsidP="00A206A3">
      <w:pPr>
        <w:spacing w:after="0" w:line="240" w:lineRule="auto"/>
        <w:jc w:val="both"/>
        <w:rPr>
          <w:rFonts w:ascii="Arial" w:hAnsi="Arial" w:cs="Arial"/>
          <w:sz w:val="21"/>
          <w:szCs w:val="21"/>
        </w:rPr>
      </w:pPr>
      <w:r w:rsidRPr="00B860B6">
        <w:rPr>
          <w:rFonts w:ascii="Arial" w:hAnsi="Arial" w:cs="Arial"/>
          <w:sz w:val="21"/>
          <w:szCs w:val="21"/>
        </w:rPr>
        <w:t>All proposals</w:t>
      </w:r>
      <w:r w:rsidR="007D7407" w:rsidRPr="00B860B6">
        <w:rPr>
          <w:rFonts w:ascii="Arial" w:hAnsi="Arial" w:cs="Arial"/>
          <w:sz w:val="21"/>
          <w:szCs w:val="21"/>
        </w:rPr>
        <w:t xml:space="preserve"> submitted to the </w:t>
      </w:r>
      <w:r w:rsidR="00D659F4" w:rsidRPr="00B860B6">
        <w:rPr>
          <w:rFonts w:ascii="Arial" w:hAnsi="Arial" w:cs="Arial"/>
          <w:sz w:val="21"/>
          <w:szCs w:val="21"/>
        </w:rPr>
        <w:t xml:space="preserve">Township </w:t>
      </w:r>
      <w:r w:rsidR="007D7407" w:rsidRPr="00B860B6">
        <w:rPr>
          <w:rFonts w:ascii="Arial" w:hAnsi="Arial" w:cs="Arial"/>
          <w:sz w:val="21"/>
          <w:szCs w:val="21"/>
        </w:rPr>
        <w:t xml:space="preserve">become the property of the </w:t>
      </w:r>
      <w:r w:rsidR="00D659F4" w:rsidRPr="00B860B6">
        <w:rPr>
          <w:rFonts w:ascii="Arial" w:hAnsi="Arial" w:cs="Arial"/>
          <w:sz w:val="21"/>
          <w:szCs w:val="21"/>
        </w:rPr>
        <w:t xml:space="preserve">Township </w:t>
      </w:r>
      <w:r w:rsidR="007D7407" w:rsidRPr="00B860B6">
        <w:rPr>
          <w:rFonts w:ascii="Arial" w:hAnsi="Arial" w:cs="Arial"/>
          <w:sz w:val="21"/>
          <w:szCs w:val="21"/>
        </w:rPr>
        <w:t xml:space="preserve">and as such are subject to disclosure under Ontario’s </w:t>
      </w:r>
      <w:r w:rsidR="007D7407" w:rsidRPr="00197914">
        <w:rPr>
          <w:rFonts w:ascii="Arial" w:hAnsi="Arial" w:cs="Arial"/>
          <w:i/>
          <w:sz w:val="21"/>
          <w:szCs w:val="21"/>
        </w:rPr>
        <w:t>Municipal Freedom of Information and Protection of Privacy Act</w:t>
      </w:r>
      <w:r w:rsidR="007D7407" w:rsidRPr="00B860B6">
        <w:rPr>
          <w:rFonts w:ascii="Arial" w:hAnsi="Arial" w:cs="Arial"/>
          <w:sz w:val="21"/>
          <w:szCs w:val="21"/>
        </w:rPr>
        <w:t xml:space="preserve"> (</w:t>
      </w:r>
      <w:proofErr w:type="spellStart"/>
      <w:r w:rsidR="007D7407" w:rsidRPr="00B860B6">
        <w:rPr>
          <w:rFonts w:ascii="Arial" w:hAnsi="Arial" w:cs="Arial"/>
          <w:sz w:val="21"/>
          <w:szCs w:val="21"/>
        </w:rPr>
        <w:t>MFIPPA</w:t>
      </w:r>
      <w:proofErr w:type="spellEnd"/>
      <w:r w:rsidR="007D7407" w:rsidRPr="00B860B6">
        <w:rPr>
          <w:rFonts w:ascii="Arial" w:hAnsi="Arial" w:cs="Arial"/>
          <w:sz w:val="21"/>
          <w:szCs w:val="21"/>
        </w:rPr>
        <w:t xml:space="preserve">). By submitting a proposal, the </w:t>
      </w:r>
      <w:r w:rsidR="006C632C">
        <w:rPr>
          <w:rFonts w:ascii="Arial" w:hAnsi="Arial" w:cs="Arial"/>
          <w:sz w:val="21"/>
          <w:szCs w:val="21"/>
        </w:rPr>
        <w:t>Proponent</w:t>
      </w:r>
      <w:r w:rsidR="007D7407" w:rsidRPr="00B860B6">
        <w:rPr>
          <w:rFonts w:ascii="Arial" w:hAnsi="Arial" w:cs="Arial"/>
          <w:sz w:val="21"/>
          <w:szCs w:val="21"/>
        </w:rPr>
        <w:t xml:space="preserve"> agrees to public disclosure of its contents as required under this Act. The </w:t>
      </w:r>
      <w:r w:rsidR="006C632C">
        <w:rPr>
          <w:rFonts w:ascii="Arial" w:hAnsi="Arial" w:cs="Arial"/>
          <w:sz w:val="21"/>
          <w:szCs w:val="21"/>
        </w:rPr>
        <w:t>Proponent</w:t>
      </w:r>
      <w:r w:rsidR="007D7407" w:rsidRPr="00B860B6">
        <w:rPr>
          <w:rFonts w:ascii="Arial" w:hAnsi="Arial" w:cs="Arial"/>
          <w:sz w:val="21"/>
          <w:szCs w:val="21"/>
        </w:rPr>
        <w:t xml:space="preserve">’s name at a minimum shall be made public on request. Any information the </w:t>
      </w:r>
      <w:r w:rsidR="006C632C">
        <w:rPr>
          <w:rFonts w:ascii="Arial" w:hAnsi="Arial" w:cs="Arial"/>
          <w:sz w:val="21"/>
          <w:szCs w:val="21"/>
        </w:rPr>
        <w:t>Proponent</w:t>
      </w:r>
      <w:r w:rsidR="007D7407" w:rsidRPr="00B860B6">
        <w:rPr>
          <w:rFonts w:ascii="Arial" w:hAnsi="Arial" w:cs="Arial"/>
          <w:sz w:val="21"/>
          <w:szCs w:val="21"/>
        </w:rPr>
        <w:t xml:space="preserve"> considers “personal information” because of its proprietary nature should be marked as “confidential” and will be subject to appropriate consideration as defined within the Act.</w:t>
      </w:r>
    </w:p>
    <w:p w14:paraId="0F5689CC" w14:textId="77777777" w:rsidR="00616BA0" w:rsidRDefault="00616BA0" w:rsidP="00A60263">
      <w:pPr>
        <w:pStyle w:val="BodyText"/>
        <w:ind w:left="0"/>
        <w:rPr>
          <w:color w:val="000000" w:themeColor="text1"/>
        </w:rPr>
      </w:pPr>
    </w:p>
    <w:p w14:paraId="05F10605" w14:textId="63EF2FAF" w:rsidR="005558F7" w:rsidRDefault="00341855" w:rsidP="005558F7">
      <w:pPr>
        <w:spacing w:after="0"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lastRenderedPageBreak/>
        <w:t>7</w:t>
      </w:r>
      <w:r w:rsidR="005558F7" w:rsidRPr="005558F7">
        <w:rPr>
          <w:rFonts w:ascii="Times New Roman" w:eastAsia="Times New Roman" w:hAnsi="Times New Roman" w:cs="Times New Roman"/>
          <w:b/>
          <w:bCs/>
          <w:color w:val="000000" w:themeColor="text1"/>
          <w:sz w:val="28"/>
        </w:rPr>
        <w:t>.11</w:t>
      </w:r>
      <w:r w:rsidR="005558F7">
        <w:rPr>
          <w:rFonts w:ascii="Times New Roman" w:eastAsia="Times New Roman" w:hAnsi="Times New Roman" w:cs="Times New Roman"/>
          <w:b/>
          <w:bCs/>
          <w:color w:val="000000" w:themeColor="text1"/>
          <w:sz w:val="28"/>
        </w:rPr>
        <w:tab/>
      </w:r>
      <w:r w:rsidR="005558F7" w:rsidRPr="005558F7">
        <w:rPr>
          <w:rFonts w:ascii="Times New Roman" w:eastAsia="Times New Roman" w:hAnsi="Times New Roman" w:cs="Times New Roman"/>
          <w:b/>
          <w:bCs/>
          <w:color w:val="000000" w:themeColor="text1"/>
          <w:sz w:val="28"/>
        </w:rPr>
        <w:t>Accessibility</w:t>
      </w:r>
    </w:p>
    <w:p w14:paraId="0A80960E" w14:textId="77777777" w:rsidR="000E100C" w:rsidRDefault="000E100C" w:rsidP="005558F7">
      <w:pPr>
        <w:spacing w:after="0" w:line="240" w:lineRule="auto"/>
        <w:jc w:val="both"/>
        <w:rPr>
          <w:rFonts w:ascii="Times New Roman" w:eastAsia="Times New Roman" w:hAnsi="Times New Roman" w:cs="Times New Roman"/>
          <w:b/>
          <w:bCs/>
          <w:color w:val="000000" w:themeColor="text1"/>
          <w:sz w:val="28"/>
        </w:rPr>
      </w:pPr>
    </w:p>
    <w:p w14:paraId="02095F52" w14:textId="77777777" w:rsidR="000E100C" w:rsidRPr="000E100C" w:rsidRDefault="000E100C" w:rsidP="000E100C">
      <w:pPr>
        <w:spacing w:after="0" w:line="240" w:lineRule="auto"/>
        <w:jc w:val="both"/>
        <w:rPr>
          <w:rFonts w:ascii="Arial" w:eastAsia="Times New Roman" w:hAnsi="Arial" w:cs="Arial"/>
          <w:bCs/>
          <w:color w:val="000000" w:themeColor="text1"/>
          <w:sz w:val="21"/>
          <w:szCs w:val="21"/>
        </w:rPr>
      </w:pPr>
      <w:r>
        <w:rPr>
          <w:rFonts w:ascii="Arial" w:eastAsia="Times New Roman" w:hAnsi="Arial" w:cs="Arial"/>
          <w:bCs/>
          <w:color w:val="000000" w:themeColor="text1"/>
          <w:sz w:val="21"/>
          <w:szCs w:val="21"/>
        </w:rPr>
        <w:t xml:space="preserve">The Township of Terrace Bay is </w:t>
      </w:r>
      <w:r w:rsidRPr="000E100C">
        <w:rPr>
          <w:rFonts w:ascii="Arial" w:eastAsia="Times New Roman" w:hAnsi="Arial" w:cs="Arial"/>
          <w:bCs/>
          <w:color w:val="000000" w:themeColor="text1"/>
          <w:sz w:val="21"/>
          <w:szCs w:val="21"/>
        </w:rPr>
        <w:t>committed to the accessibility principles of preventing and</w:t>
      </w:r>
      <w:r>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removing barriers in accessing goods and services for people with disabilities and is bound by</w:t>
      </w:r>
      <w:r>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 xml:space="preserve">the Standards under the </w:t>
      </w:r>
      <w:r w:rsidRPr="00127F19">
        <w:rPr>
          <w:rFonts w:ascii="Arial" w:eastAsia="Times New Roman" w:hAnsi="Arial" w:cs="Arial"/>
          <w:bCs/>
          <w:i/>
          <w:iCs/>
          <w:color w:val="000000" w:themeColor="text1"/>
          <w:sz w:val="21"/>
          <w:szCs w:val="21"/>
        </w:rPr>
        <w:t>Accessibility for Ontarians with Disabilities Act, 2005</w:t>
      </w:r>
      <w:r w:rsidRPr="000E100C">
        <w:rPr>
          <w:rFonts w:ascii="Arial" w:eastAsia="Times New Roman" w:hAnsi="Arial" w:cs="Arial"/>
          <w:bCs/>
          <w:color w:val="000000" w:themeColor="text1"/>
          <w:sz w:val="21"/>
          <w:szCs w:val="21"/>
        </w:rPr>
        <w:t xml:space="preserve"> as may be</w:t>
      </w:r>
      <w:r>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amended from time to time.</w:t>
      </w:r>
    </w:p>
    <w:p w14:paraId="3C9A8429" w14:textId="77777777" w:rsidR="000E100C" w:rsidRDefault="000E100C" w:rsidP="000E100C">
      <w:pPr>
        <w:spacing w:after="0" w:line="240" w:lineRule="auto"/>
        <w:jc w:val="both"/>
        <w:rPr>
          <w:rFonts w:ascii="Arial" w:eastAsia="Times New Roman" w:hAnsi="Arial" w:cs="Arial"/>
          <w:bCs/>
          <w:color w:val="000000" w:themeColor="text1"/>
          <w:sz w:val="21"/>
          <w:szCs w:val="21"/>
        </w:rPr>
      </w:pPr>
    </w:p>
    <w:p w14:paraId="0ECCFBA8" w14:textId="77777777" w:rsidR="000E100C" w:rsidRPr="000E100C" w:rsidRDefault="000E100C" w:rsidP="000E100C">
      <w:pPr>
        <w:spacing w:after="0" w:line="240" w:lineRule="auto"/>
        <w:jc w:val="both"/>
        <w:rPr>
          <w:rFonts w:ascii="Arial" w:eastAsia="Times New Roman" w:hAnsi="Arial" w:cs="Arial"/>
          <w:bCs/>
          <w:color w:val="000000" w:themeColor="text1"/>
          <w:sz w:val="21"/>
          <w:szCs w:val="21"/>
        </w:rPr>
      </w:pPr>
      <w:r w:rsidRPr="000E100C">
        <w:rPr>
          <w:rFonts w:ascii="Arial" w:eastAsia="Times New Roman" w:hAnsi="Arial" w:cs="Arial"/>
          <w:bCs/>
          <w:color w:val="000000" w:themeColor="text1"/>
          <w:sz w:val="21"/>
          <w:szCs w:val="21"/>
        </w:rPr>
        <w:t>Regulations enacted under the Act apply to every designated public-sector organization and</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other third parties that provide goods and services to the members of the public.</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The consultant/contractor, and all sub-contractors hired by the consultant/contractor in the</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completion of its work, will meet or exceed compliance with all applicable regulations under</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 xml:space="preserve">the </w:t>
      </w:r>
      <w:r w:rsidRPr="00127F19">
        <w:rPr>
          <w:rFonts w:ascii="Arial" w:eastAsia="Times New Roman" w:hAnsi="Arial" w:cs="Arial"/>
          <w:bCs/>
          <w:i/>
          <w:iCs/>
          <w:color w:val="000000" w:themeColor="text1"/>
          <w:sz w:val="21"/>
          <w:szCs w:val="21"/>
        </w:rPr>
        <w:t>Accessibility for Ontarians with Disabilities Act, 2005</w:t>
      </w:r>
      <w:r w:rsidRPr="000E100C">
        <w:rPr>
          <w:rFonts w:ascii="Arial" w:eastAsia="Times New Roman" w:hAnsi="Arial" w:cs="Arial"/>
          <w:bCs/>
          <w:color w:val="000000" w:themeColor="text1"/>
          <w:sz w:val="21"/>
          <w:szCs w:val="21"/>
        </w:rPr>
        <w:t xml:space="preserve"> as may be amended from time to</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time.</w:t>
      </w:r>
    </w:p>
    <w:p w14:paraId="68DF0F94" w14:textId="77777777" w:rsidR="000E100C" w:rsidRDefault="000E100C" w:rsidP="000E100C">
      <w:pPr>
        <w:spacing w:after="0" w:line="240" w:lineRule="auto"/>
        <w:jc w:val="both"/>
        <w:rPr>
          <w:rFonts w:ascii="Arial" w:eastAsia="Times New Roman" w:hAnsi="Arial" w:cs="Arial"/>
          <w:bCs/>
          <w:color w:val="000000" w:themeColor="text1"/>
          <w:sz w:val="21"/>
          <w:szCs w:val="21"/>
        </w:rPr>
      </w:pPr>
    </w:p>
    <w:p w14:paraId="50659FC5" w14:textId="7D5886D1" w:rsidR="000E100C" w:rsidRPr="000E100C" w:rsidRDefault="000E100C" w:rsidP="000E100C">
      <w:pPr>
        <w:spacing w:after="0" w:line="240" w:lineRule="auto"/>
        <w:jc w:val="both"/>
        <w:rPr>
          <w:rFonts w:ascii="Arial" w:eastAsia="Times New Roman" w:hAnsi="Arial" w:cs="Arial"/>
          <w:bCs/>
          <w:color w:val="000000" w:themeColor="text1"/>
          <w:sz w:val="21"/>
          <w:szCs w:val="21"/>
        </w:rPr>
      </w:pPr>
      <w:r w:rsidRPr="000E100C">
        <w:rPr>
          <w:rFonts w:ascii="Arial" w:eastAsia="Times New Roman" w:hAnsi="Arial" w:cs="Arial"/>
          <w:bCs/>
          <w:color w:val="000000" w:themeColor="text1"/>
          <w:sz w:val="21"/>
          <w:szCs w:val="21"/>
        </w:rPr>
        <w:t>It is the consultant/contractor's responsibility to ensure they are fully aware of and meet all</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 xml:space="preserve">requirements under the Act. </w:t>
      </w:r>
    </w:p>
    <w:sectPr w:rsidR="000E100C" w:rsidRPr="000E100C" w:rsidSect="007D35FF">
      <w:headerReference w:type="default" r:id="rId13"/>
      <w:footerReference w:type="default" r:id="rId14"/>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E1EC" w14:textId="77777777" w:rsidR="00EA090E" w:rsidRDefault="00EA090E" w:rsidP="00F34D46">
      <w:pPr>
        <w:spacing w:after="0" w:line="240" w:lineRule="auto"/>
      </w:pPr>
      <w:r>
        <w:separator/>
      </w:r>
    </w:p>
  </w:endnote>
  <w:endnote w:type="continuationSeparator" w:id="0">
    <w:p w14:paraId="1822ADC3" w14:textId="77777777" w:rsidR="00EA090E" w:rsidRDefault="00EA090E" w:rsidP="00F3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79032"/>
      <w:docPartObj>
        <w:docPartGallery w:val="Page Numbers (Bottom of Page)"/>
        <w:docPartUnique/>
      </w:docPartObj>
    </w:sdtPr>
    <w:sdtEndPr/>
    <w:sdtContent>
      <w:sdt>
        <w:sdtPr>
          <w:id w:val="-1769616900"/>
          <w:docPartObj>
            <w:docPartGallery w:val="Page Numbers (Top of Page)"/>
            <w:docPartUnique/>
          </w:docPartObj>
        </w:sdtPr>
        <w:sdtEndPr/>
        <w:sdtContent>
          <w:p w14:paraId="3CDE1677" w14:textId="77777777" w:rsidR="008A1D00" w:rsidRDefault="008A1D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57C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57C9">
              <w:rPr>
                <w:b/>
                <w:bCs/>
                <w:noProof/>
              </w:rPr>
              <w:t>10</w:t>
            </w:r>
            <w:r>
              <w:rPr>
                <w:b/>
                <w:bCs/>
                <w:sz w:val="24"/>
                <w:szCs w:val="24"/>
              </w:rPr>
              <w:fldChar w:fldCharType="end"/>
            </w:r>
          </w:p>
        </w:sdtContent>
      </w:sdt>
    </w:sdtContent>
  </w:sdt>
  <w:p w14:paraId="2F10A414" w14:textId="77777777" w:rsidR="008A1D00" w:rsidRDefault="008A1D00"/>
  <w:p w14:paraId="2C736CBB" w14:textId="77777777" w:rsidR="008A1D00" w:rsidRDefault="008A1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93CB" w14:textId="77777777" w:rsidR="00EA090E" w:rsidRDefault="00EA090E" w:rsidP="00F34D46">
      <w:pPr>
        <w:spacing w:after="0" w:line="240" w:lineRule="auto"/>
      </w:pPr>
      <w:r>
        <w:separator/>
      </w:r>
    </w:p>
  </w:footnote>
  <w:footnote w:type="continuationSeparator" w:id="0">
    <w:p w14:paraId="53F6A0AE" w14:textId="77777777" w:rsidR="00EA090E" w:rsidRDefault="00EA090E" w:rsidP="00F3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64C" w14:textId="7E3D1B3D" w:rsidR="008A1D00" w:rsidRPr="003C083B" w:rsidRDefault="008A1D00">
    <w:pPr>
      <w:pStyle w:val="Header"/>
      <w:rPr>
        <w:rFonts w:ascii="Arial" w:eastAsia="Times New Roman" w:hAnsi="Arial" w:cs="Arial"/>
        <w:bCs/>
        <w:color w:val="000000"/>
        <w:sz w:val="20"/>
      </w:rPr>
    </w:pPr>
    <w:r w:rsidRPr="003C083B">
      <w:rPr>
        <w:rFonts w:ascii="Arial" w:eastAsia="Times New Roman" w:hAnsi="Arial" w:cs="Arial"/>
        <w:bCs/>
        <w:color w:val="000000"/>
        <w:sz w:val="20"/>
      </w:rPr>
      <w:t>The Corporation of the Township of Terrace Bay</w:t>
    </w:r>
    <w:r w:rsidRPr="003C083B">
      <w:rPr>
        <w:rFonts w:ascii="Arial" w:eastAsia="Times New Roman" w:hAnsi="Arial" w:cs="Arial"/>
        <w:bCs/>
        <w:color w:val="000000"/>
        <w:sz w:val="20"/>
      </w:rPr>
      <w:br/>
      <w:t xml:space="preserve">Request for Proposal – </w:t>
    </w:r>
    <w:r w:rsidR="00A54032" w:rsidRPr="003C083B">
      <w:rPr>
        <w:rFonts w:ascii="Arial" w:eastAsia="Times New Roman" w:hAnsi="Arial" w:cs="Arial"/>
        <w:bCs/>
        <w:color w:val="000000"/>
        <w:sz w:val="20"/>
      </w:rPr>
      <w:t>Water and Wastewater Rate Study</w:t>
    </w:r>
  </w:p>
  <w:p w14:paraId="1E1D9EDD" w14:textId="77777777" w:rsidR="008A1D00" w:rsidRDefault="00EA090E">
    <w:pPr>
      <w:pStyle w:val="Head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pict w14:anchorId="3EB4A9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40B"/>
    <w:multiLevelType w:val="hybridMultilevel"/>
    <w:tmpl w:val="4E0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298E"/>
    <w:multiLevelType w:val="hybridMultilevel"/>
    <w:tmpl w:val="BC7C7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1266"/>
    <w:multiLevelType w:val="hybridMultilevel"/>
    <w:tmpl w:val="333A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2DE7"/>
    <w:multiLevelType w:val="hybridMultilevel"/>
    <w:tmpl w:val="7374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3EE"/>
    <w:multiLevelType w:val="hybridMultilevel"/>
    <w:tmpl w:val="2B1E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6540"/>
    <w:multiLevelType w:val="hybridMultilevel"/>
    <w:tmpl w:val="1C10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850CC"/>
    <w:multiLevelType w:val="hybridMultilevel"/>
    <w:tmpl w:val="EDF68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5372C"/>
    <w:multiLevelType w:val="hybridMultilevel"/>
    <w:tmpl w:val="856A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741E"/>
    <w:multiLevelType w:val="hybridMultilevel"/>
    <w:tmpl w:val="7A6E6E0E"/>
    <w:lvl w:ilvl="0" w:tplc="986033CA">
      <w:start w:val="1"/>
      <w:numFmt w:val="lowerLetter"/>
      <w:lvlText w:val="%1)"/>
      <w:lvlJc w:val="left"/>
      <w:pPr>
        <w:ind w:left="360" w:hanging="360"/>
      </w:pPr>
      <w:rPr>
        <w:rFonts w:ascii="Arial" w:hAnsi="Arial" w:cs="Arial"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951F7"/>
    <w:multiLevelType w:val="hybridMultilevel"/>
    <w:tmpl w:val="41CCA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548D0"/>
    <w:multiLevelType w:val="hybridMultilevel"/>
    <w:tmpl w:val="219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658A"/>
    <w:multiLevelType w:val="hybridMultilevel"/>
    <w:tmpl w:val="7A6E6E0E"/>
    <w:lvl w:ilvl="0" w:tplc="986033CA">
      <w:start w:val="1"/>
      <w:numFmt w:val="lowerLetter"/>
      <w:lvlText w:val="%1)"/>
      <w:lvlJc w:val="left"/>
      <w:pPr>
        <w:ind w:left="360" w:hanging="360"/>
      </w:pPr>
      <w:rPr>
        <w:rFonts w:ascii="Arial" w:hAnsi="Arial" w:cs="Arial"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A85692"/>
    <w:multiLevelType w:val="hybridMultilevel"/>
    <w:tmpl w:val="740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5E51"/>
    <w:multiLevelType w:val="hybridMultilevel"/>
    <w:tmpl w:val="2D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812D3"/>
    <w:multiLevelType w:val="hybridMultilevel"/>
    <w:tmpl w:val="B89E240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8AD329B"/>
    <w:multiLevelType w:val="hybridMultilevel"/>
    <w:tmpl w:val="5F5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D16CD"/>
    <w:multiLevelType w:val="hybridMultilevel"/>
    <w:tmpl w:val="F53A6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F05C3"/>
    <w:multiLevelType w:val="hybridMultilevel"/>
    <w:tmpl w:val="FEE8CC36"/>
    <w:lvl w:ilvl="0" w:tplc="C5366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273BD"/>
    <w:multiLevelType w:val="hybridMultilevel"/>
    <w:tmpl w:val="B0D67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C7AB8"/>
    <w:multiLevelType w:val="hybridMultilevel"/>
    <w:tmpl w:val="950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9161B"/>
    <w:multiLevelType w:val="hybridMultilevel"/>
    <w:tmpl w:val="6A08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904BF"/>
    <w:multiLevelType w:val="hybridMultilevel"/>
    <w:tmpl w:val="A9A4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C3F14"/>
    <w:multiLevelType w:val="hybridMultilevel"/>
    <w:tmpl w:val="4E7A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8294A"/>
    <w:multiLevelType w:val="hybridMultilevel"/>
    <w:tmpl w:val="7A6E6E0E"/>
    <w:lvl w:ilvl="0" w:tplc="986033CA">
      <w:start w:val="1"/>
      <w:numFmt w:val="lowerLetter"/>
      <w:lvlText w:val="%1)"/>
      <w:lvlJc w:val="left"/>
      <w:pPr>
        <w:ind w:left="1800" w:hanging="360"/>
      </w:pPr>
      <w:rPr>
        <w:rFonts w:ascii="Arial" w:hAnsi="Arial" w:cs="Arial" w:hint="default"/>
        <w:b w:val="0"/>
        <w:sz w:val="21"/>
        <w:szCs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73784C"/>
    <w:multiLevelType w:val="hybridMultilevel"/>
    <w:tmpl w:val="AB14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E3F5B"/>
    <w:multiLevelType w:val="hybridMultilevel"/>
    <w:tmpl w:val="80FA5C0A"/>
    <w:lvl w:ilvl="0" w:tplc="82903AA4">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41965"/>
    <w:multiLevelType w:val="hybridMultilevel"/>
    <w:tmpl w:val="E8A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027B0"/>
    <w:multiLevelType w:val="hybridMultilevel"/>
    <w:tmpl w:val="66AC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170D2"/>
    <w:multiLevelType w:val="hybridMultilevel"/>
    <w:tmpl w:val="DEA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27BDE"/>
    <w:multiLevelType w:val="hybridMultilevel"/>
    <w:tmpl w:val="87F4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C55EE"/>
    <w:multiLevelType w:val="hybridMultilevel"/>
    <w:tmpl w:val="F47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3525C"/>
    <w:multiLevelType w:val="hybridMultilevel"/>
    <w:tmpl w:val="9EC44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D104D"/>
    <w:multiLevelType w:val="multilevel"/>
    <w:tmpl w:val="9834A844"/>
    <w:lvl w:ilvl="0">
      <w:start w:val="1"/>
      <w:numFmt w:val="decimal"/>
      <w:lvlText w:val="%1.0"/>
      <w:lvlJc w:val="left"/>
      <w:pPr>
        <w:ind w:left="7732" w:hanging="360"/>
      </w:pPr>
      <w:rPr>
        <w:rFonts w:hint="default"/>
        <w:sz w:val="32"/>
        <w:szCs w:val="32"/>
      </w:rPr>
    </w:lvl>
    <w:lvl w:ilvl="1">
      <w:start w:val="1"/>
      <w:numFmt w:val="decimal"/>
      <w:lvlText w:val="%1.%2"/>
      <w:lvlJc w:val="left"/>
      <w:pPr>
        <w:ind w:left="8310" w:hanging="360"/>
      </w:pPr>
      <w:rPr>
        <w:rFonts w:hint="default"/>
      </w:rPr>
    </w:lvl>
    <w:lvl w:ilvl="2">
      <w:start w:val="1"/>
      <w:numFmt w:val="decimal"/>
      <w:lvlText w:val="%1.%2.%3"/>
      <w:lvlJc w:val="left"/>
      <w:pPr>
        <w:ind w:left="9390" w:hanging="720"/>
      </w:pPr>
      <w:rPr>
        <w:rFonts w:hint="default"/>
      </w:rPr>
    </w:lvl>
    <w:lvl w:ilvl="3">
      <w:start w:val="1"/>
      <w:numFmt w:val="decimal"/>
      <w:lvlText w:val="%1.%2.%3.%4"/>
      <w:lvlJc w:val="left"/>
      <w:pPr>
        <w:ind w:left="10110" w:hanging="720"/>
      </w:pPr>
      <w:rPr>
        <w:rFonts w:hint="default"/>
      </w:rPr>
    </w:lvl>
    <w:lvl w:ilvl="4">
      <w:start w:val="1"/>
      <w:numFmt w:val="decimal"/>
      <w:lvlText w:val="%1.%2.%3.%4.%5"/>
      <w:lvlJc w:val="left"/>
      <w:pPr>
        <w:ind w:left="11190"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2990" w:hanging="1440"/>
      </w:pPr>
      <w:rPr>
        <w:rFonts w:hint="default"/>
      </w:rPr>
    </w:lvl>
    <w:lvl w:ilvl="7">
      <w:start w:val="1"/>
      <w:numFmt w:val="decimal"/>
      <w:lvlText w:val="%1.%2.%3.%4.%5.%6.%7.%8"/>
      <w:lvlJc w:val="left"/>
      <w:pPr>
        <w:ind w:left="13710" w:hanging="1440"/>
      </w:pPr>
      <w:rPr>
        <w:rFonts w:hint="default"/>
      </w:rPr>
    </w:lvl>
    <w:lvl w:ilvl="8">
      <w:start w:val="1"/>
      <w:numFmt w:val="decimal"/>
      <w:lvlText w:val="%1.%2.%3.%4.%5.%6.%7.%8.%9"/>
      <w:lvlJc w:val="left"/>
      <w:pPr>
        <w:ind w:left="14430" w:hanging="1440"/>
      </w:pPr>
      <w:rPr>
        <w:rFonts w:hint="default"/>
      </w:rPr>
    </w:lvl>
  </w:abstractNum>
  <w:abstractNum w:abstractNumId="33" w15:restartNumberingAfterBreak="0">
    <w:nsid w:val="50093BDC"/>
    <w:multiLevelType w:val="hybridMultilevel"/>
    <w:tmpl w:val="4692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5043C"/>
    <w:multiLevelType w:val="hybridMultilevel"/>
    <w:tmpl w:val="2050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D6513"/>
    <w:multiLevelType w:val="hybridMultilevel"/>
    <w:tmpl w:val="B5669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22A42"/>
    <w:multiLevelType w:val="hybridMultilevel"/>
    <w:tmpl w:val="D662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1715D"/>
    <w:multiLevelType w:val="hybridMultilevel"/>
    <w:tmpl w:val="748CA4A8"/>
    <w:lvl w:ilvl="0" w:tplc="6F24349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033327"/>
    <w:multiLevelType w:val="hybridMultilevel"/>
    <w:tmpl w:val="1CB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53671"/>
    <w:multiLevelType w:val="hybridMultilevel"/>
    <w:tmpl w:val="E73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95146"/>
    <w:multiLevelType w:val="hybridMultilevel"/>
    <w:tmpl w:val="70C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D0F62"/>
    <w:multiLevelType w:val="hybridMultilevel"/>
    <w:tmpl w:val="86E8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90A6D"/>
    <w:multiLevelType w:val="hybridMultilevel"/>
    <w:tmpl w:val="5A3E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D3086"/>
    <w:multiLevelType w:val="multilevel"/>
    <w:tmpl w:val="7F1495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C927D3D"/>
    <w:multiLevelType w:val="hybridMultilevel"/>
    <w:tmpl w:val="44ACF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690F6D"/>
    <w:multiLevelType w:val="hybridMultilevel"/>
    <w:tmpl w:val="25860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33D68"/>
    <w:multiLevelType w:val="hybridMultilevel"/>
    <w:tmpl w:val="F9C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31"/>
  </w:num>
  <w:num w:numId="4">
    <w:abstractNumId w:val="5"/>
  </w:num>
  <w:num w:numId="5">
    <w:abstractNumId w:val="19"/>
  </w:num>
  <w:num w:numId="6">
    <w:abstractNumId w:val="32"/>
  </w:num>
  <w:num w:numId="7">
    <w:abstractNumId w:val="20"/>
  </w:num>
  <w:num w:numId="8">
    <w:abstractNumId w:val="3"/>
  </w:num>
  <w:num w:numId="9">
    <w:abstractNumId w:val="9"/>
  </w:num>
  <w:num w:numId="10">
    <w:abstractNumId w:val="45"/>
  </w:num>
  <w:num w:numId="11">
    <w:abstractNumId w:val="1"/>
  </w:num>
  <w:num w:numId="12">
    <w:abstractNumId w:val="26"/>
  </w:num>
  <w:num w:numId="13">
    <w:abstractNumId w:val="28"/>
  </w:num>
  <w:num w:numId="14">
    <w:abstractNumId w:val="22"/>
  </w:num>
  <w:num w:numId="15">
    <w:abstractNumId w:val="34"/>
  </w:num>
  <w:num w:numId="16">
    <w:abstractNumId w:val="39"/>
  </w:num>
  <w:num w:numId="17">
    <w:abstractNumId w:val="44"/>
  </w:num>
  <w:num w:numId="18">
    <w:abstractNumId w:val="12"/>
  </w:num>
  <w:num w:numId="19">
    <w:abstractNumId w:val="2"/>
  </w:num>
  <w:num w:numId="20">
    <w:abstractNumId w:val="42"/>
  </w:num>
  <w:num w:numId="21">
    <w:abstractNumId w:val="46"/>
  </w:num>
  <w:num w:numId="22">
    <w:abstractNumId w:val="10"/>
  </w:num>
  <w:num w:numId="23">
    <w:abstractNumId w:val="33"/>
  </w:num>
  <w:num w:numId="24">
    <w:abstractNumId w:val="25"/>
  </w:num>
  <w:num w:numId="25">
    <w:abstractNumId w:val="40"/>
  </w:num>
  <w:num w:numId="26">
    <w:abstractNumId w:val="4"/>
  </w:num>
  <w:num w:numId="27">
    <w:abstractNumId w:val="38"/>
  </w:num>
  <w:num w:numId="28">
    <w:abstractNumId w:val="27"/>
  </w:num>
  <w:num w:numId="29">
    <w:abstractNumId w:val="7"/>
  </w:num>
  <w:num w:numId="30">
    <w:abstractNumId w:val="13"/>
  </w:num>
  <w:num w:numId="31">
    <w:abstractNumId w:val="37"/>
  </w:num>
  <w:num w:numId="32">
    <w:abstractNumId w:val="43"/>
  </w:num>
  <w:num w:numId="33">
    <w:abstractNumId w:val="0"/>
  </w:num>
  <w:num w:numId="34">
    <w:abstractNumId w:val="30"/>
  </w:num>
  <w:num w:numId="35">
    <w:abstractNumId w:val="21"/>
  </w:num>
  <w:num w:numId="36">
    <w:abstractNumId w:val="36"/>
  </w:num>
  <w:num w:numId="37">
    <w:abstractNumId w:val="24"/>
  </w:num>
  <w:num w:numId="38">
    <w:abstractNumId w:val="18"/>
  </w:num>
  <w:num w:numId="39">
    <w:abstractNumId w:val="17"/>
  </w:num>
  <w:num w:numId="40">
    <w:abstractNumId w:val="35"/>
  </w:num>
  <w:num w:numId="41">
    <w:abstractNumId w:val="29"/>
  </w:num>
  <w:num w:numId="42">
    <w:abstractNumId w:val="23"/>
  </w:num>
  <w:num w:numId="43">
    <w:abstractNumId w:val="16"/>
  </w:num>
  <w:num w:numId="44">
    <w:abstractNumId w:val="8"/>
  </w:num>
  <w:num w:numId="45">
    <w:abstractNumId w:val="11"/>
  </w:num>
  <w:num w:numId="46">
    <w:abstractNumId w:val="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EBD"/>
    <w:rsid w:val="0000737B"/>
    <w:rsid w:val="00016297"/>
    <w:rsid w:val="000172D6"/>
    <w:rsid w:val="000200E6"/>
    <w:rsid w:val="00024953"/>
    <w:rsid w:val="0003054F"/>
    <w:rsid w:val="00033067"/>
    <w:rsid w:val="00034C50"/>
    <w:rsid w:val="0003694F"/>
    <w:rsid w:val="00043493"/>
    <w:rsid w:val="0004460A"/>
    <w:rsid w:val="00046F5A"/>
    <w:rsid w:val="000524AD"/>
    <w:rsid w:val="00054689"/>
    <w:rsid w:val="00055DD3"/>
    <w:rsid w:val="00061D7E"/>
    <w:rsid w:val="000740B2"/>
    <w:rsid w:val="00074B31"/>
    <w:rsid w:val="00076037"/>
    <w:rsid w:val="00076DD0"/>
    <w:rsid w:val="00096CD5"/>
    <w:rsid w:val="00096DDE"/>
    <w:rsid w:val="000A4243"/>
    <w:rsid w:val="000A59AC"/>
    <w:rsid w:val="000C17A1"/>
    <w:rsid w:val="000C7513"/>
    <w:rsid w:val="000E100C"/>
    <w:rsid w:val="000E5619"/>
    <w:rsid w:val="000F3A88"/>
    <w:rsid w:val="001007EA"/>
    <w:rsid w:val="00105C24"/>
    <w:rsid w:val="001071D6"/>
    <w:rsid w:val="00112F5C"/>
    <w:rsid w:val="00114847"/>
    <w:rsid w:val="00120EBD"/>
    <w:rsid w:val="00127F19"/>
    <w:rsid w:val="00165CF3"/>
    <w:rsid w:val="001660F3"/>
    <w:rsid w:val="00170C84"/>
    <w:rsid w:val="00174D5B"/>
    <w:rsid w:val="0017550F"/>
    <w:rsid w:val="00180439"/>
    <w:rsid w:val="00181A84"/>
    <w:rsid w:val="00197914"/>
    <w:rsid w:val="001A4D75"/>
    <w:rsid w:val="001A730B"/>
    <w:rsid w:val="001D3A19"/>
    <w:rsid w:val="001E0D2C"/>
    <w:rsid w:val="001E665A"/>
    <w:rsid w:val="001F5142"/>
    <w:rsid w:val="001F75DD"/>
    <w:rsid w:val="001F7B5B"/>
    <w:rsid w:val="00206417"/>
    <w:rsid w:val="0020642F"/>
    <w:rsid w:val="002212C4"/>
    <w:rsid w:val="002318ED"/>
    <w:rsid w:val="00243FA5"/>
    <w:rsid w:val="0025095C"/>
    <w:rsid w:val="00260B28"/>
    <w:rsid w:val="00271142"/>
    <w:rsid w:val="002713E9"/>
    <w:rsid w:val="00271845"/>
    <w:rsid w:val="002771CB"/>
    <w:rsid w:val="00283CB0"/>
    <w:rsid w:val="00284BDE"/>
    <w:rsid w:val="002A5D74"/>
    <w:rsid w:val="002B2E99"/>
    <w:rsid w:val="002B38FA"/>
    <w:rsid w:val="002C5487"/>
    <w:rsid w:val="002D189F"/>
    <w:rsid w:val="002F0449"/>
    <w:rsid w:val="002F3FE1"/>
    <w:rsid w:val="0031664F"/>
    <w:rsid w:val="00321DBF"/>
    <w:rsid w:val="00341855"/>
    <w:rsid w:val="00346F54"/>
    <w:rsid w:val="0035000C"/>
    <w:rsid w:val="0035641B"/>
    <w:rsid w:val="0035670A"/>
    <w:rsid w:val="00362202"/>
    <w:rsid w:val="00366B6F"/>
    <w:rsid w:val="00371E1A"/>
    <w:rsid w:val="0037233E"/>
    <w:rsid w:val="00376DDC"/>
    <w:rsid w:val="00380DA4"/>
    <w:rsid w:val="00395B30"/>
    <w:rsid w:val="003961C7"/>
    <w:rsid w:val="003A306E"/>
    <w:rsid w:val="003C083B"/>
    <w:rsid w:val="003C7D48"/>
    <w:rsid w:val="003C7F4F"/>
    <w:rsid w:val="003D14CE"/>
    <w:rsid w:val="003E01F0"/>
    <w:rsid w:val="003E24B1"/>
    <w:rsid w:val="003E77BC"/>
    <w:rsid w:val="0041238B"/>
    <w:rsid w:val="004347E3"/>
    <w:rsid w:val="00443C0B"/>
    <w:rsid w:val="00470E75"/>
    <w:rsid w:val="00473D2C"/>
    <w:rsid w:val="004749B2"/>
    <w:rsid w:val="00474EFA"/>
    <w:rsid w:val="00483880"/>
    <w:rsid w:val="00487A22"/>
    <w:rsid w:val="00490715"/>
    <w:rsid w:val="004A6951"/>
    <w:rsid w:val="004B6A31"/>
    <w:rsid w:val="004C5BC8"/>
    <w:rsid w:val="004C6C3A"/>
    <w:rsid w:val="004E25AC"/>
    <w:rsid w:val="004E59B7"/>
    <w:rsid w:val="004E5DF9"/>
    <w:rsid w:val="004F1438"/>
    <w:rsid w:val="004F152B"/>
    <w:rsid w:val="004F4E5F"/>
    <w:rsid w:val="004F638E"/>
    <w:rsid w:val="00500E43"/>
    <w:rsid w:val="00520FF1"/>
    <w:rsid w:val="00527D59"/>
    <w:rsid w:val="005558F7"/>
    <w:rsid w:val="00556283"/>
    <w:rsid w:val="0055718E"/>
    <w:rsid w:val="005626E0"/>
    <w:rsid w:val="00581E53"/>
    <w:rsid w:val="0058640C"/>
    <w:rsid w:val="00586F3E"/>
    <w:rsid w:val="00587466"/>
    <w:rsid w:val="00587D3C"/>
    <w:rsid w:val="00594788"/>
    <w:rsid w:val="005A085C"/>
    <w:rsid w:val="005B31F7"/>
    <w:rsid w:val="005B4BF3"/>
    <w:rsid w:val="005C1C4B"/>
    <w:rsid w:val="005C4C8F"/>
    <w:rsid w:val="005D710B"/>
    <w:rsid w:val="005E4D4B"/>
    <w:rsid w:val="005F55B8"/>
    <w:rsid w:val="00600F60"/>
    <w:rsid w:val="00605DDF"/>
    <w:rsid w:val="00616BA0"/>
    <w:rsid w:val="00620049"/>
    <w:rsid w:val="006319CB"/>
    <w:rsid w:val="00646893"/>
    <w:rsid w:val="0064705D"/>
    <w:rsid w:val="00655AEC"/>
    <w:rsid w:val="00660926"/>
    <w:rsid w:val="00662259"/>
    <w:rsid w:val="006763FE"/>
    <w:rsid w:val="006812AA"/>
    <w:rsid w:val="00683677"/>
    <w:rsid w:val="006A0A78"/>
    <w:rsid w:val="006A559B"/>
    <w:rsid w:val="006B1DC1"/>
    <w:rsid w:val="006C632C"/>
    <w:rsid w:val="006C6799"/>
    <w:rsid w:val="006C74B3"/>
    <w:rsid w:val="006D04F2"/>
    <w:rsid w:val="006D0A91"/>
    <w:rsid w:val="006D26A6"/>
    <w:rsid w:val="006D2A4C"/>
    <w:rsid w:val="006D3103"/>
    <w:rsid w:val="006D358F"/>
    <w:rsid w:val="006E201D"/>
    <w:rsid w:val="006F1167"/>
    <w:rsid w:val="006F29EA"/>
    <w:rsid w:val="00704BCC"/>
    <w:rsid w:val="00715296"/>
    <w:rsid w:val="00737BC8"/>
    <w:rsid w:val="00752F94"/>
    <w:rsid w:val="00760DA9"/>
    <w:rsid w:val="007661E8"/>
    <w:rsid w:val="00775872"/>
    <w:rsid w:val="00777A7A"/>
    <w:rsid w:val="00796A60"/>
    <w:rsid w:val="007C45A1"/>
    <w:rsid w:val="007D15B9"/>
    <w:rsid w:val="007D35FF"/>
    <w:rsid w:val="007D64DE"/>
    <w:rsid w:val="007D7407"/>
    <w:rsid w:val="007E796B"/>
    <w:rsid w:val="00805D6B"/>
    <w:rsid w:val="008166A6"/>
    <w:rsid w:val="00822086"/>
    <w:rsid w:val="008239AF"/>
    <w:rsid w:val="008305A4"/>
    <w:rsid w:val="00840E4B"/>
    <w:rsid w:val="0084143F"/>
    <w:rsid w:val="008465F6"/>
    <w:rsid w:val="008468E2"/>
    <w:rsid w:val="008608DB"/>
    <w:rsid w:val="0086437B"/>
    <w:rsid w:val="008736DD"/>
    <w:rsid w:val="00885515"/>
    <w:rsid w:val="00886FDF"/>
    <w:rsid w:val="0089464D"/>
    <w:rsid w:val="00895347"/>
    <w:rsid w:val="008A160E"/>
    <w:rsid w:val="008A1D00"/>
    <w:rsid w:val="008A2048"/>
    <w:rsid w:val="008B449F"/>
    <w:rsid w:val="008B50A2"/>
    <w:rsid w:val="008C18B1"/>
    <w:rsid w:val="008C69B9"/>
    <w:rsid w:val="008C7A58"/>
    <w:rsid w:val="008E29BD"/>
    <w:rsid w:val="008E7F91"/>
    <w:rsid w:val="008F3488"/>
    <w:rsid w:val="008F5F85"/>
    <w:rsid w:val="009030A5"/>
    <w:rsid w:val="00906CB5"/>
    <w:rsid w:val="00911507"/>
    <w:rsid w:val="00914D63"/>
    <w:rsid w:val="00916AF8"/>
    <w:rsid w:val="00941981"/>
    <w:rsid w:val="00946634"/>
    <w:rsid w:val="00960D56"/>
    <w:rsid w:val="009648D3"/>
    <w:rsid w:val="009649C9"/>
    <w:rsid w:val="00971DAE"/>
    <w:rsid w:val="00983F0F"/>
    <w:rsid w:val="0098526F"/>
    <w:rsid w:val="009935BF"/>
    <w:rsid w:val="00996D01"/>
    <w:rsid w:val="009A3968"/>
    <w:rsid w:val="009B3709"/>
    <w:rsid w:val="009D441F"/>
    <w:rsid w:val="009D586C"/>
    <w:rsid w:val="009D6663"/>
    <w:rsid w:val="009F3030"/>
    <w:rsid w:val="00A16F07"/>
    <w:rsid w:val="00A206A3"/>
    <w:rsid w:val="00A23EA8"/>
    <w:rsid w:val="00A43C3A"/>
    <w:rsid w:val="00A46110"/>
    <w:rsid w:val="00A46C1C"/>
    <w:rsid w:val="00A54032"/>
    <w:rsid w:val="00A54AF1"/>
    <w:rsid w:val="00A54E6F"/>
    <w:rsid w:val="00A55C0D"/>
    <w:rsid w:val="00A60263"/>
    <w:rsid w:val="00A643B0"/>
    <w:rsid w:val="00A7123F"/>
    <w:rsid w:val="00A742F1"/>
    <w:rsid w:val="00A74626"/>
    <w:rsid w:val="00A87BF6"/>
    <w:rsid w:val="00A91731"/>
    <w:rsid w:val="00AB0CFF"/>
    <w:rsid w:val="00AB3B73"/>
    <w:rsid w:val="00AC31CD"/>
    <w:rsid w:val="00AD08E1"/>
    <w:rsid w:val="00AD4B02"/>
    <w:rsid w:val="00AF5350"/>
    <w:rsid w:val="00B00727"/>
    <w:rsid w:val="00B0123E"/>
    <w:rsid w:val="00B0230B"/>
    <w:rsid w:val="00B0692F"/>
    <w:rsid w:val="00B1318D"/>
    <w:rsid w:val="00B1654C"/>
    <w:rsid w:val="00B2637C"/>
    <w:rsid w:val="00B47D06"/>
    <w:rsid w:val="00B530F8"/>
    <w:rsid w:val="00B541B6"/>
    <w:rsid w:val="00B55C1C"/>
    <w:rsid w:val="00B709E3"/>
    <w:rsid w:val="00B816C6"/>
    <w:rsid w:val="00B81AE9"/>
    <w:rsid w:val="00B860B6"/>
    <w:rsid w:val="00B93796"/>
    <w:rsid w:val="00BA2987"/>
    <w:rsid w:val="00BA2BC3"/>
    <w:rsid w:val="00BB0277"/>
    <w:rsid w:val="00BB2414"/>
    <w:rsid w:val="00BC7B89"/>
    <w:rsid w:val="00BD0B47"/>
    <w:rsid w:val="00BD3FD3"/>
    <w:rsid w:val="00BD5973"/>
    <w:rsid w:val="00BE6A67"/>
    <w:rsid w:val="00C01CF7"/>
    <w:rsid w:val="00C052A1"/>
    <w:rsid w:val="00C101BD"/>
    <w:rsid w:val="00C13504"/>
    <w:rsid w:val="00C14208"/>
    <w:rsid w:val="00C23954"/>
    <w:rsid w:val="00C41068"/>
    <w:rsid w:val="00C607A6"/>
    <w:rsid w:val="00C826CE"/>
    <w:rsid w:val="00C877F1"/>
    <w:rsid w:val="00C9380E"/>
    <w:rsid w:val="00CA5CA1"/>
    <w:rsid w:val="00CA7D02"/>
    <w:rsid w:val="00CC00FC"/>
    <w:rsid w:val="00CC50DB"/>
    <w:rsid w:val="00CD072A"/>
    <w:rsid w:val="00CD3FF0"/>
    <w:rsid w:val="00CE195D"/>
    <w:rsid w:val="00CE1EA3"/>
    <w:rsid w:val="00CE4D0C"/>
    <w:rsid w:val="00CE72F0"/>
    <w:rsid w:val="00CF6C75"/>
    <w:rsid w:val="00D035E4"/>
    <w:rsid w:val="00D0596B"/>
    <w:rsid w:val="00D06F32"/>
    <w:rsid w:val="00D223C9"/>
    <w:rsid w:val="00D232B5"/>
    <w:rsid w:val="00D2491F"/>
    <w:rsid w:val="00D27D94"/>
    <w:rsid w:val="00D31EE2"/>
    <w:rsid w:val="00D349E2"/>
    <w:rsid w:val="00D41C0D"/>
    <w:rsid w:val="00D434EB"/>
    <w:rsid w:val="00D4515D"/>
    <w:rsid w:val="00D46914"/>
    <w:rsid w:val="00D50B13"/>
    <w:rsid w:val="00D51BFF"/>
    <w:rsid w:val="00D52C3D"/>
    <w:rsid w:val="00D534B8"/>
    <w:rsid w:val="00D539AD"/>
    <w:rsid w:val="00D659F4"/>
    <w:rsid w:val="00D7274D"/>
    <w:rsid w:val="00D77F5D"/>
    <w:rsid w:val="00D8302C"/>
    <w:rsid w:val="00D87B23"/>
    <w:rsid w:val="00D96224"/>
    <w:rsid w:val="00D9725A"/>
    <w:rsid w:val="00DA1143"/>
    <w:rsid w:val="00DA22CA"/>
    <w:rsid w:val="00DA6926"/>
    <w:rsid w:val="00DB41E8"/>
    <w:rsid w:val="00DC0CE4"/>
    <w:rsid w:val="00DC316C"/>
    <w:rsid w:val="00DE0E8A"/>
    <w:rsid w:val="00DE2F2C"/>
    <w:rsid w:val="00DE4315"/>
    <w:rsid w:val="00DF1E7A"/>
    <w:rsid w:val="00DF2C9F"/>
    <w:rsid w:val="00E07018"/>
    <w:rsid w:val="00E1024C"/>
    <w:rsid w:val="00E27B2D"/>
    <w:rsid w:val="00E347E1"/>
    <w:rsid w:val="00E52903"/>
    <w:rsid w:val="00E557C9"/>
    <w:rsid w:val="00E55C50"/>
    <w:rsid w:val="00E66C41"/>
    <w:rsid w:val="00E670DB"/>
    <w:rsid w:val="00E6723E"/>
    <w:rsid w:val="00E90597"/>
    <w:rsid w:val="00E92757"/>
    <w:rsid w:val="00E92838"/>
    <w:rsid w:val="00E94D58"/>
    <w:rsid w:val="00EA090E"/>
    <w:rsid w:val="00EA2747"/>
    <w:rsid w:val="00EB0D57"/>
    <w:rsid w:val="00EC3E4D"/>
    <w:rsid w:val="00EE65A0"/>
    <w:rsid w:val="00EF4A01"/>
    <w:rsid w:val="00F0091E"/>
    <w:rsid w:val="00F06F88"/>
    <w:rsid w:val="00F11683"/>
    <w:rsid w:val="00F30026"/>
    <w:rsid w:val="00F34D46"/>
    <w:rsid w:val="00F35E1A"/>
    <w:rsid w:val="00F37507"/>
    <w:rsid w:val="00F37646"/>
    <w:rsid w:val="00F408B1"/>
    <w:rsid w:val="00F46CBC"/>
    <w:rsid w:val="00F52BBA"/>
    <w:rsid w:val="00F62BD7"/>
    <w:rsid w:val="00F67177"/>
    <w:rsid w:val="00F67E59"/>
    <w:rsid w:val="00F82D67"/>
    <w:rsid w:val="00F85B07"/>
    <w:rsid w:val="00F86CEE"/>
    <w:rsid w:val="00F90725"/>
    <w:rsid w:val="00F9383F"/>
    <w:rsid w:val="00F97B12"/>
    <w:rsid w:val="00FA7853"/>
    <w:rsid w:val="00FA7CAB"/>
    <w:rsid w:val="00FB7055"/>
    <w:rsid w:val="00FC0742"/>
    <w:rsid w:val="00FC3165"/>
    <w:rsid w:val="00FD02F8"/>
    <w:rsid w:val="00FD1D5E"/>
    <w:rsid w:val="00FD4680"/>
    <w:rsid w:val="00FD4C38"/>
    <w:rsid w:val="00FE23E2"/>
    <w:rsid w:val="00FE4B89"/>
    <w:rsid w:val="00FF5A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53529"/>
  <w15:docId w15:val="{A228BD08-C487-40EC-BE2E-5F15353B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1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31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BD"/>
    <w:pPr>
      <w:ind w:left="720"/>
      <w:contextualSpacing/>
    </w:pPr>
  </w:style>
  <w:style w:type="character" w:styleId="Hyperlink">
    <w:name w:val="Hyperlink"/>
    <w:basedOn w:val="DefaultParagraphFont"/>
    <w:uiPriority w:val="99"/>
    <w:unhideWhenUsed/>
    <w:rsid w:val="00F34D46"/>
    <w:rPr>
      <w:color w:val="0000FF" w:themeColor="hyperlink"/>
      <w:u w:val="single"/>
    </w:rPr>
  </w:style>
  <w:style w:type="paragraph" w:styleId="Header">
    <w:name w:val="header"/>
    <w:basedOn w:val="Normal"/>
    <w:link w:val="HeaderChar"/>
    <w:uiPriority w:val="99"/>
    <w:unhideWhenUsed/>
    <w:rsid w:val="00F3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46"/>
  </w:style>
  <w:style w:type="paragraph" w:styleId="Footer">
    <w:name w:val="footer"/>
    <w:basedOn w:val="Normal"/>
    <w:link w:val="FooterChar"/>
    <w:uiPriority w:val="99"/>
    <w:unhideWhenUsed/>
    <w:rsid w:val="00F3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46"/>
  </w:style>
  <w:style w:type="paragraph" w:styleId="BalloonText">
    <w:name w:val="Balloon Text"/>
    <w:basedOn w:val="Normal"/>
    <w:link w:val="BalloonTextChar"/>
    <w:uiPriority w:val="99"/>
    <w:semiHidden/>
    <w:unhideWhenUsed/>
    <w:rsid w:val="00F3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1A"/>
    <w:rPr>
      <w:rFonts w:ascii="Tahoma" w:hAnsi="Tahoma" w:cs="Tahoma"/>
      <w:sz w:val="16"/>
      <w:szCs w:val="16"/>
    </w:rPr>
  </w:style>
  <w:style w:type="character" w:customStyle="1" w:styleId="Heading1Char">
    <w:name w:val="Heading 1 Char"/>
    <w:basedOn w:val="DefaultParagraphFont"/>
    <w:link w:val="Heading1"/>
    <w:uiPriority w:val="9"/>
    <w:rsid w:val="008465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65F6"/>
    <w:pPr>
      <w:outlineLvl w:val="9"/>
    </w:pPr>
    <w:rPr>
      <w:lang w:eastAsia="ja-JP"/>
    </w:rPr>
  </w:style>
  <w:style w:type="paragraph" w:styleId="TOC1">
    <w:name w:val="toc 1"/>
    <w:basedOn w:val="Normal"/>
    <w:next w:val="Normal"/>
    <w:autoRedefine/>
    <w:uiPriority w:val="39"/>
    <w:unhideWhenUsed/>
    <w:rsid w:val="002F0449"/>
    <w:pPr>
      <w:spacing w:after="100"/>
    </w:pPr>
  </w:style>
  <w:style w:type="paragraph" w:styleId="BodyText">
    <w:name w:val="Body Text"/>
    <w:basedOn w:val="Normal"/>
    <w:link w:val="BodyTextChar"/>
    <w:uiPriority w:val="1"/>
    <w:qFormat/>
    <w:rsid w:val="00796A60"/>
    <w:pPr>
      <w:widowControl w:val="0"/>
      <w:autoSpaceDE w:val="0"/>
      <w:autoSpaceDN w:val="0"/>
      <w:spacing w:after="0" w:line="240" w:lineRule="auto"/>
      <w:ind w:left="140"/>
    </w:pPr>
    <w:rPr>
      <w:rFonts w:ascii="Arial" w:eastAsia="Arial" w:hAnsi="Arial" w:cs="Arial"/>
      <w:sz w:val="24"/>
      <w:szCs w:val="24"/>
      <w:lang w:val="en-CA" w:eastAsia="en-CA" w:bidi="en-CA"/>
    </w:rPr>
  </w:style>
  <w:style w:type="character" w:customStyle="1" w:styleId="BodyTextChar">
    <w:name w:val="Body Text Char"/>
    <w:basedOn w:val="DefaultParagraphFont"/>
    <w:link w:val="BodyText"/>
    <w:uiPriority w:val="1"/>
    <w:rsid w:val="00796A60"/>
    <w:rPr>
      <w:rFonts w:ascii="Arial" w:eastAsia="Arial" w:hAnsi="Arial" w:cs="Arial"/>
      <w:sz w:val="24"/>
      <w:szCs w:val="24"/>
      <w:lang w:val="en-CA" w:eastAsia="en-CA" w:bidi="en-CA"/>
    </w:rPr>
  </w:style>
  <w:style w:type="character" w:customStyle="1" w:styleId="UnresolvedMention1">
    <w:name w:val="Unresolved Mention1"/>
    <w:basedOn w:val="DefaultParagraphFont"/>
    <w:uiPriority w:val="99"/>
    <w:semiHidden/>
    <w:unhideWhenUsed/>
    <w:rsid w:val="00D7274D"/>
    <w:rPr>
      <w:color w:val="605E5C"/>
      <w:shd w:val="clear" w:color="auto" w:fill="E1DFDD"/>
    </w:rPr>
  </w:style>
  <w:style w:type="character" w:customStyle="1" w:styleId="Heading2Char">
    <w:name w:val="Heading 2 Char"/>
    <w:basedOn w:val="DefaultParagraphFont"/>
    <w:link w:val="Heading2"/>
    <w:uiPriority w:val="9"/>
    <w:semiHidden/>
    <w:rsid w:val="005B31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B31F7"/>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6723E"/>
    <w:pPr>
      <w:spacing w:after="0" w:line="240" w:lineRule="auto"/>
    </w:pPr>
  </w:style>
  <w:style w:type="paragraph" w:styleId="TOC3">
    <w:name w:val="toc 3"/>
    <w:basedOn w:val="Normal"/>
    <w:next w:val="Normal"/>
    <w:autoRedefine/>
    <w:uiPriority w:val="39"/>
    <w:unhideWhenUsed/>
    <w:rsid w:val="0086437B"/>
    <w:pPr>
      <w:spacing w:after="100"/>
      <w:ind w:left="440"/>
    </w:pPr>
  </w:style>
  <w:style w:type="paragraph" w:customStyle="1" w:styleId="Default">
    <w:name w:val="Default"/>
    <w:rsid w:val="00594788"/>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05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A22CA"/>
    <w:rPr>
      <w:color w:val="605E5C"/>
      <w:shd w:val="clear" w:color="auto" w:fill="E1DFDD"/>
    </w:rPr>
  </w:style>
  <w:style w:type="character" w:styleId="UnresolvedMention">
    <w:name w:val="Unresolved Mention"/>
    <w:basedOn w:val="DefaultParagraphFont"/>
    <w:uiPriority w:val="99"/>
    <w:semiHidden/>
    <w:unhideWhenUsed/>
    <w:rsid w:val="009A3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91902">
      <w:bodyDiv w:val="1"/>
      <w:marLeft w:val="0"/>
      <w:marRight w:val="0"/>
      <w:marTop w:val="0"/>
      <w:marBottom w:val="0"/>
      <w:divBdr>
        <w:top w:val="none" w:sz="0" w:space="0" w:color="auto"/>
        <w:left w:val="none" w:sz="0" w:space="0" w:color="auto"/>
        <w:bottom w:val="none" w:sz="0" w:space="0" w:color="auto"/>
        <w:right w:val="none" w:sz="0" w:space="0" w:color="auto"/>
      </w:divBdr>
    </w:div>
    <w:div w:id="18944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terracebay.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o@terracebay.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easurer@terracebay.ca" TargetMode="External"/><Relationship Id="rId4" Type="http://schemas.openxmlformats.org/officeDocument/2006/relationships/settings" Target="settings.xml"/><Relationship Id="rId9" Type="http://schemas.openxmlformats.org/officeDocument/2006/relationships/hyperlink" Target="http://www.dese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C89D-C7E9-49EA-98A1-7370ACCC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10</Pages>
  <Words>3207</Words>
  <Characters>18285</Characters>
  <Application>Microsoft Office Word</Application>
  <DocSecurity>0</DocSecurity>
  <PresentationFormat/>
  <Lines>152</Lines>
  <Paragraphs>42</Paragraphs>
  <ScaleCrop>false</ScaleCrop>
  <HeadingPairs>
    <vt:vector size="2" baseType="variant">
      <vt:variant>
        <vt:lpstr>Title</vt:lpstr>
      </vt:variant>
      <vt:variant>
        <vt:i4>1</vt:i4>
      </vt:variant>
    </vt:vector>
  </HeadingPairs>
  <TitlesOfParts>
    <vt:vector size="1" baseType="lpstr">
      <vt:lpstr>RFP 2019-2022 Township of Terrace Bay Planning Consulting Services  (01234222.DOCX;2)</vt:lpstr>
    </vt:vector>
  </TitlesOfParts>
  <Company>Hewlett-Packard Company</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2019-2022 Township of Terrace Bay Planning Consulting Services  (01234222.DOCX;2)</dc:title>
  <dc:subject/>
  <dc:creator>BDI</dc:creator>
  <cp:keywords/>
  <dc:description/>
  <cp:lastModifiedBy>Jon Hall</cp:lastModifiedBy>
  <cp:revision>18</cp:revision>
  <cp:lastPrinted>2018-04-06T19:18:00Z</cp:lastPrinted>
  <dcterms:created xsi:type="dcterms:W3CDTF">2021-08-31T20:54:00Z</dcterms:created>
  <dcterms:modified xsi:type="dcterms:W3CDTF">2021-09-07T17:10:00Z</dcterms:modified>
</cp:coreProperties>
</file>